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A9" w:rsidRPr="00F9721F" w:rsidRDefault="00E85CC9" w:rsidP="004432C8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АДМИНИСТРАЦИЯ </w:t>
      </w:r>
      <w:r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br/>
        <w:t>КАЗАНСКОГО СЕЛЬСОВЕТА</w:t>
      </w:r>
      <w:r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br/>
        <w:t>БАГАНСКОГО РАЙОНА</w:t>
      </w:r>
      <w:r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br/>
        <w:t>НОВОСИБИРСКОЙ ОБЛАСТИ</w:t>
      </w:r>
    </w:p>
    <w:p w:rsidR="009D06A9" w:rsidRPr="00F9721F" w:rsidRDefault="005C6F20" w:rsidP="004432C8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ПОСТАНОВЛЕНИЕ</w:t>
      </w:r>
    </w:p>
    <w:p w:rsidR="005C6F20" w:rsidRPr="00F9721F" w:rsidRDefault="00615766" w:rsidP="005C6F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23</w:t>
      </w:r>
      <w:r w:rsidR="009D06A9"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.03.2018</w:t>
      </w:r>
      <w:r w:rsidR="005C6F20"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  <w:r w:rsidR="009D06A9"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                     </w:t>
      </w:r>
      <w:r w:rsidR="005C6F20"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№ </w:t>
      </w:r>
      <w:r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19</w:t>
      </w:r>
    </w:p>
    <w:p w:rsidR="005C6F20" w:rsidRPr="00F9721F" w:rsidRDefault="005C6F20" w:rsidP="005C6F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Об утверждении Правил содержания мест погребения и Порядка деятельности общественных кладбищ на территории муниципального образования</w:t>
      </w:r>
      <w:r w:rsidR="009D06A9" w:rsidRPr="00F9721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Казанского сельсовета Баганского района Новосибирской области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 основании Федеральных законов Российской Федерации от 12.01.1996 № 8-ФЗ «О погребении и похоронном деле», от 06.10.2003 N 131-ФЗ «Об общих принципах организации местного самоуправления Российской Федерации», руководствуясь Уставом </w:t>
      </w:r>
      <w:r w:rsidR="009D06A9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Казанского сельсовета Баганского района Новосибирской области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администрация </w:t>
      </w:r>
      <w:r w:rsidR="009D06A9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Казанского сельсовета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ПОСТАНОВЛЯЕТ: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1.Утвердить Правила содержания мест погребения в муниципальном образовании</w:t>
      </w:r>
      <w:r w:rsidR="009D06A9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Казанского сельсовета Баганского района </w:t>
      </w:r>
      <w:proofErr w:type="gramStart"/>
      <w:r w:rsidR="009D06A9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Новосибирской</w:t>
      </w:r>
      <w:proofErr w:type="gramEnd"/>
      <w:r w:rsidR="009D06A9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</w:t>
      </w:r>
      <w:proofErr w:type="gramStart"/>
      <w:r w:rsidR="009D06A9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</w:t>
      </w:r>
      <w:proofErr w:type="gramEnd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№1).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2.Утвердить Порядок деятельности муниципальных кладбищ на территории </w:t>
      </w:r>
      <w:r w:rsidR="009D06A9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Казанского сельсовета Баганского района Новосибирской области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(приложение № 2).</w:t>
      </w:r>
    </w:p>
    <w:p w:rsidR="00592D28" w:rsidRPr="00F9721F" w:rsidRDefault="005C6F20" w:rsidP="0044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</w:t>
      </w:r>
      <w:r w:rsidR="00592D28" w:rsidRPr="00F9721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5" w:history="1">
        <w:r w:rsidR="00592D28" w:rsidRPr="00F972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2D28" w:rsidRPr="00F972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2D28" w:rsidRPr="00F972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proofErr w:type="spellEnd"/>
        <w:r w:rsidR="00592D28" w:rsidRPr="00F972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2D28" w:rsidRPr="00F972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2D28" w:rsidRPr="00F9721F">
        <w:rPr>
          <w:rFonts w:ascii="Times New Roman" w:hAnsi="Times New Roman" w:cs="Times New Roman"/>
          <w:sz w:val="28"/>
          <w:szCs w:val="28"/>
        </w:rPr>
        <w:t xml:space="preserve"> и разместить на информационных досках.</w:t>
      </w:r>
    </w:p>
    <w:p w:rsidR="00592D28" w:rsidRPr="00F9721F" w:rsidRDefault="00592D28" w:rsidP="004432C8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972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972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 </w:t>
      </w:r>
      <w:proofErr w:type="gramStart"/>
      <w:r w:rsidRPr="00F9721F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F972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исполнением данного постановления оставляю за собой.</w:t>
      </w:r>
    </w:p>
    <w:p w:rsidR="00592D28" w:rsidRPr="00F9721F" w:rsidRDefault="00592D28" w:rsidP="004432C8">
      <w:pPr>
        <w:pStyle w:val="a8"/>
        <w:spacing w:after="0"/>
        <w:rPr>
          <w:szCs w:val="28"/>
        </w:rPr>
      </w:pPr>
    </w:p>
    <w:p w:rsidR="005C6F20" w:rsidRPr="00F9721F" w:rsidRDefault="00D91869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обязанности</w:t>
      </w:r>
      <w:r w:rsidR="005C6F20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92D28" w:rsidRPr="00F9721F" w:rsidRDefault="00D91869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Главы</w:t>
      </w:r>
      <w:r w:rsidR="00592D28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Казанского сельсовета</w:t>
      </w:r>
    </w:p>
    <w:p w:rsidR="00AC5CAA" w:rsidRDefault="00592D28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Баганского района Новосибирской области        </w:t>
      </w:r>
      <w:r w:rsidR="00D918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</w:t>
      </w:r>
    </w:p>
    <w:p w:rsidR="00D91869" w:rsidRDefault="00D91869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Заместитель Главы администрации                                          И.А.Никитенко</w:t>
      </w:r>
    </w:p>
    <w:p w:rsidR="00AC5CAA" w:rsidRDefault="00AC5CAA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C5CAA" w:rsidRDefault="00AC5CAA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C5CAA" w:rsidRDefault="00AC5CAA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FA04DF" w:rsidRPr="00F9721F" w:rsidRDefault="00FA04DF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FA04DF" w:rsidRPr="00AC5CAA" w:rsidRDefault="005C076A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AC5CAA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Пономаренко Любовь Алексеевна</w:t>
      </w:r>
    </w:p>
    <w:p w:rsidR="005C076A" w:rsidRPr="00AC5CAA" w:rsidRDefault="005C076A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AC5CAA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36-189</w:t>
      </w:r>
    </w:p>
    <w:p w:rsidR="005C076A" w:rsidRPr="00AC5CAA" w:rsidRDefault="005C076A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FA04DF" w:rsidRPr="00F9721F" w:rsidRDefault="00FA04DF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FA04DF" w:rsidRPr="00F9721F" w:rsidRDefault="00FA04DF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15766" w:rsidRPr="00F9721F" w:rsidRDefault="00615766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C6F20" w:rsidRPr="00F9721F" w:rsidRDefault="005C6F20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№ 1</w:t>
      </w:r>
    </w:p>
    <w:p w:rsidR="005C6F20" w:rsidRPr="00F9721F" w:rsidRDefault="005C6F20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постановлению администрации</w:t>
      </w:r>
    </w:p>
    <w:p w:rsidR="00B76010" w:rsidRPr="00F9721F" w:rsidRDefault="00B76010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Казанского сельсовета Баганского района    </w:t>
      </w:r>
    </w:p>
    <w:p w:rsidR="005C6F20" w:rsidRPr="00F9721F" w:rsidRDefault="00B76010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Новосибирской области</w:t>
      </w:r>
    </w:p>
    <w:p w:rsidR="005C6F20" w:rsidRPr="00F9721F" w:rsidRDefault="00615766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23.03. 2018 года № 19</w:t>
      </w:r>
      <w:r w:rsidR="005C6F20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C6F20" w:rsidRPr="00F9721F" w:rsidRDefault="005C6F20" w:rsidP="00443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Правила</w:t>
      </w:r>
    </w:p>
    <w:p w:rsidR="005C6F20" w:rsidRPr="00F9721F" w:rsidRDefault="005C6F20" w:rsidP="005C6F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содержания мест погребения на территории муниципального образования</w:t>
      </w:r>
      <w:r w:rsidR="00E85CC9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Казанского сельсовета Баганского района Новосибирской области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Настоящие Правила содержания мест погребения (далее - Правила) разработаны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в целях обеспечения надлежащего содержания мест погребения в муниципальном образовании, соблюдения санитарных и экологических требований к содержанию кладбищ.</w:t>
      </w:r>
      <w:proofErr w:type="gramEnd"/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Требования к размещению участков и территорий кладбищ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1.1. Территория кладбища независимо от способа захоронения подразделяется на функциональные зоны: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входную;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ритуальную;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захоронений;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защитную (зеленую) зону по периметру кладбища.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 Зона захоронений является основной, функциональной частью кладбища и делится на кварталы и участки, обозначенные соответствующими цифрами. На общественных кладбищах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Оборудование и озеленение мест захоронения</w:t>
      </w:r>
    </w:p>
    <w:p w:rsidR="005B211A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2.1. На кладбищах следует предусматривать: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а) стенд с планом кладбища. На плане должны быть обозначены основные зоны кладбища, кварталы и секторы захоронений и дана их нумерация. Стенд с планом следует устанавливать на территории кладбища у главного входа;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б) стенд для помещения объявлений и распоряжений а</w:t>
      </w:r>
      <w:r w:rsidR="00FA04DF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дминистрации сельсовета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правил посещения кладбищ, прав и обязанностей граждан.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2.2. Озеленение и благоустройство мест погребения должно производиться с действующими нормами и правилами.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2.3.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поселения.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Содержание мест погребения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 Содержание мест погребения (кладбищ) муниципального образования возлагается на администрацию сельского поселения.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3.2. Администрация обязана обеспечить: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соблюдение установленной нормы отвода земельного участка для захоронения;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содержание в исправном состоянии инженерного оборудования, ограды, дорог, площадок кладбищ и их ремонт;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озеленение, уход за зелеными насаждениями на территории кладбища и их обновление;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систематическую уборку территории кладбищ и своевременный вывоз мусора;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соблюдение правил пожарной безопасности;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соблюдение санитарных норм и правил;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обустройство контейнерных площадок для сбора мусора;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содержание в надлежащем порядке братских могил, памятников и могил, находящихся под охраной государства.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Контроль и ответственность за нарушение правил содержания мест погребения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4.1. </w:t>
      </w:r>
      <w:proofErr w:type="gramStart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исполнением настоящих Правил осуществляют: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администрация поселения;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иные службы в случаях, предусмотренных действующим законодательством Российской Федерации.</w:t>
      </w:r>
    </w:p>
    <w:p w:rsidR="005C6F20" w:rsidRPr="00F9721F" w:rsidRDefault="005C6F20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 </w:t>
      </w:r>
    </w:p>
    <w:p w:rsidR="00FA04DF" w:rsidRPr="00F9721F" w:rsidRDefault="00FA04DF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B211A" w:rsidRPr="00F9721F" w:rsidRDefault="005B211A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432C8" w:rsidRPr="00F9721F" w:rsidRDefault="004432C8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432C8" w:rsidRPr="00F9721F" w:rsidRDefault="004432C8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432C8" w:rsidRPr="00F9721F" w:rsidRDefault="004432C8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B211A" w:rsidRPr="00F9721F" w:rsidRDefault="005B211A" w:rsidP="005C6F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C6F20" w:rsidRPr="00F9721F" w:rsidRDefault="005C6F20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№2</w:t>
      </w:r>
    </w:p>
    <w:p w:rsidR="005C6F20" w:rsidRPr="00F9721F" w:rsidRDefault="005C6F20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постановлению администрации</w:t>
      </w:r>
    </w:p>
    <w:p w:rsidR="00FA04DF" w:rsidRPr="00F9721F" w:rsidRDefault="00FA04DF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Казанского сельсовета Баганского района</w:t>
      </w:r>
    </w:p>
    <w:p w:rsidR="005C6F20" w:rsidRPr="00F9721F" w:rsidRDefault="005C6F20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FA04DF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Новосибирской области</w:t>
      </w:r>
    </w:p>
    <w:p w:rsidR="005C6F20" w:rsidRPr="00F9721F" w:rsidRDefault="00615766" w:rsidP="00443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23.03.2018 года № 19</w:t>
      </w:r>
    </w:p>
    <w:p w:rsidR="004432C8" w:rsidRPr="00F9721F" w:rsidRDefault="004432C8" w:rsidP="00443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C6F20" w:rsidRPr="00F9721F" w:rsidRDefault="005C6F20" w:rsidP="00443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Порядок</w:t>
      </w:r>
    </w:p>
    <w:p w:rsidR="005C6F20" w:rsidRPr="00F9721F" w:rsidRDefault="005C6F20" w:rsidP="00443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деятельности муниципальных кладбищ на территории </w:t>
      </w:r>
      <w:r w:rsidR="00B76010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Казанского сельсовета Баганского района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Общие положения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1.1. Порядок деятельности муниципальных кладбищ </w:t>
      </w:r>
      <w:r w:rsidR="00B76010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Казанского сельсовета Баганского района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12.01.1996 №8-ФЗ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 Погребение должно осуществляться в специально отведенных и оборудованных с этой целью местах.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Погребение в не отведенных для этого местах не допускается. К лицам, совершившим такие действия, применяются меры в соответствии с действующим законодательством.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Действующие кладбища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2.1. На территории </w:t>
      </w:r>
      <w:r w:rsidR="005B211A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Казанского сельсовета Баганского района Новосибирской области  располагается 3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</w:t>
      </w:r>
      <w:r w:rsidR="005B211A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три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обществе</w:t>
      </w:r>
      <w:r w:rsidR="005B211A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нных муниципальных кладбищ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Порядок погребения </w:t>
      </w:r>
      <w:proofErr w:type="gramStart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умерших</w:t>
      </w:r>
      <w:proofErr w:type="gramEnd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 Погребение умерших производится в соответствии с действующими санитарными нормами и Правилами содержания мест погребения.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3.2. Погребение умерших производится на основании свидетельства о смерти, выданного органами ЗАГСА, (или в случае чрезвычайной ситуации по разрешению медицинских органов).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3.3. На всех общественных кладбищах участки под погребение выделяются в </w:t>
      </w:r>
      <w:proofErr w:type="gramStart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порядке</w:t>
      </w:r>
      <w:proofErr w:type="gramEnd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установленном с планировкой кладбища. План-схема устанавливается при въезде на территорию кладбищ. Порядок в рядах могил необходимо соблюдать согласно чертежу планировки.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3.4. В случае отсутствия на участке кладбища земли для захоронения согласно норме участок подлежит закрытию. По периметру участка выставляются трафареты с предупреждением о закрытии данного участка.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3.5. Захоронения на кладбище производятся ежедневно с 10-00 ч. до 17-00 ч.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3.6. Для посещений общественные кладбища должны быть открыты ежедневно.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3.7. Погребение умершего рядом с ранее умершим родственником возможно при наличии на указанном месте свободного участка земли.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иных случаях место под погребение отводится работником администрации согласно плану захоронений.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3.8.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3.9. Не допускается погребение в одном гробу, капсуле или урне останков или праха нескольких умерших.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3.10. На общественных кладбищах погребение может осуществляться с учетом вероисповедальных, воинских и иных обычаев и традиций.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3.11. Погребение лиц, личность которых не установлена, осуществляется </w:t>
      </w:r>
      <w:r w:rsidR="0044685C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сельсовета</w:t>
      </w: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патологоанатомических исследований судебно-медицинской экспертизы.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Погребение умершего, личность которого установлена, но не востребована в силу каких-либо причин, осуществляется </w:t>
      </w:r>
      <w:r w:rsidR="002147F5" w:rsidRPr="00F97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сельсовета</w:t>
      </w:r>
      <w:r w:rsidRPr="00F9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проведения всех необходимых мероприятий, путем кремации или захоронения на специально отведенном участке кладбища, согласно действующим нормативам.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3.13. Перезахоронение останков умерших производится в соответствии с действующим законодательством.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Требования по захоронению умерших, устройству могил и надмогильных сооружений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4.1. Погребение </w:t>
      </w:r>
      <w:proofErr w:type="gramStart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умерших</w:t>
      </w:r>
      <w:proofErr w:type="gramEnd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производится в соответствии с действующими санитарными нормами и правилами.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4.2. Не допускается устройство погребений в разрывах между могилами, на обочинах дорог.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4.3. Норма отвода земельного участка для захоронения гроба с телом умершего составляет площадь 5 м</w:t>
      </w:r>
      <w:proofErr w:type="gramStart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proofErr w:type="gramEnd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(2,5 х 2), предоставление участка производится бесплатно.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4.4. Расстояние между могилами должно быть по данным сторонам не менее 1 м</w:t>
      </w:r>
      <w:proofErr w:type="gramStart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proofErr w:type="gramEnd"/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по коротким не менее 0,5 м.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4.5. Длина могилы 2 м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ее от поверхностных вод.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4.6. На всех кладбищах разрешается захоронение урны с прахом в землю в существующие родственные могилы.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4.7.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4.8. Надмогильные сооружения являются собственностью граждан.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4.9. Размеры надмогильных сооружений не должны превышать размеры отведенного участка могилы.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4.10.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Порядок предоставления земли под захоронение на закрытом кладбище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5.1. В случае закрытия кладбища на въезде на его территорию устанавливаются трафареты, предупреждающие о его закрытии.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5.2. На закрытом кладбище захоронения проводятся только в существующей оградке при наличии свободного участка земли площадью не менее 3,5 м или в родственную могилу согласно п. 3.9 настоящего Порядка.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5.3. Для получения разрешения на захоронение необходимо: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письменное заявление родственников;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свидетельство о смерти ранее умершего родственника, могила которого находится на участке под захоронения.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5.4. Представитель администрации муниципального образования производит осмотр места в существующей оградке и в случае соответствия участка норме отвода согласно п. 5.2 настоящего Порядка выдает разрешение, либо отказывает в разрешении.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Обязанности администрации муниципального образования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Администрация обязана содержать кладбище в надлежащем порядке и обеспечить: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соблюдение установленной нормы отвода каждого земельного участка для захоронения и правил подготовки могил;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содержание в исправном состоянии территории кладбища, ее ограды, дорог, площадок и их ремонт;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уход за зелеными насаждениями вдоль дорог на всей территории кладбища;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систематическую уборку всей территории кладбища и своевременный вывоз мусора;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соблюдение правил пожарной безопасности.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Правила посещения кладбищ, права и обязанности граждан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7.1. На территории кладбища посетители должны соблюдать общественный порядок и тишину.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7.2. Посетители кладбища имеют право: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производить уборку своего участка и посещение кладбища в отведенные для этого часы;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сажать цветы на могильном участке.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7.3. Посетители кладбища обязаны: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соблюдать установленный порядок захоронения;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содержать захоронения в надлежащем порядке;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выносить мусор только в отведенные для этого места.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7.4. На территории кладбища посетителям запрещается: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устанавливать, переделывать и снимать памятники, мемориальные доски и другие надгробные сооружения без разрешения администрации сельского поселения;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портить памятники, оборудованные кладбища, засорять территорию;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ломать зеленые насаждения, рвать цветы, собирать венки;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производить выгул собак, пасти домашний скот, ловить птиц;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разводить костры;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кататься на автотранспорте;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производить раскопку грунта;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заниматься коммерческой деятельностью;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оставлять старые демонтированные надмогильные сооружения в не установленных для этого местах.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8. Ответственность за нарушение правил посещения кладбищ</w:t>
      </w:r>
    </w:p>
    <w:p w:rsidR="005C6F20" w:rsidRPr="00F9721F" w:rsidRDefault="005C6F20" w:rsidP="0044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Лица, виновные в нарушении настоящего Порядка деятельности общественных кладбищ,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</w:t>
      </w:r>
      <w:r w:rsidR="00EA70E0" w:rsidRPr="00F9721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sectPr w:rsidR="005C6F20" w:rsidRPr="00F9721F" w:rsidSect="0096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F20"/>
    <w:rsid w:val="00003830"/>
    <w:rsid w:val="001E7EE5"/>
    <w:rsid w:val="002147F5"/>
    <w:rsid w:val="002E6939"/>
    <w:rsid w:val="003657B0"/>
    <w:rsid w:val="003B1444"/>
    <w:rsid w:val="004432C8"/>
    <w:rsid w:val="0044685C"/>
    <w:rsid w:val="00592D28"/>
    <w:rsid w:val="005B211A"/>
    <w:rsid w:val="005C076A"/>
    <w:rsid w:val="005C6F20"/>
    <w:rsid w:val="00615766"/>
    <w:rsid w:val="00674917"/>
    <w:rsid w:val="00697D2A"/>
    <w:rsid w:val="00956B5F"/>
    <w:rsid w:val="009631D3"/>
    <w:rsid w:val="009D06A9"/>
    <w:rsid w:val="00A0100F"/>
    <w:rsid w:val="00AC5CAA"/>
    <w:rsid w:val="00B76010"/>
    <w:rsid w:val="00D558EA"/>
    <w:rsid w:val="00D91869"/>
    <w:rsid w:val="00E85CC9"/>
    <w:rsid w:val="00EA70E0"/>
    <w:rsid w:val="00F65152"/>
    <w:rsid w:val="00F9721F"/>
    <w:rsid w:val="00FA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D3"/>
  </w:style>
  <w:style w:type="paragraph" w:styleId="4">
    <w:name w:val="heading 4"/>
    <w:basedOn w:val="a"/>
    <w:link w:val="40"/>
    <w:uiPriority w:val="9"/>
    <w:qFormat/>
    <w:rsid w:val="005C6F20"/>
    <w:pPr>
      <w:spacing w:before="150" w:after="150" w:line="240" w:lineRule="auto"/>
      <w:outlineLvl w:val="3"/>
    </w:pPr>
    <w:rPr>
      <w:rFonts w:ascii="Helvetica" w:eastAsia="Times New Roman" w:hAnsi="Helvetica" w:cs="Helvetic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6F20"/>
    <w:rPr>
      <w:rFonts w:ascii="Helvetica" w:eastAsia="Times New Roman" w:hAnsi="Helvetica" w:cs="Helvetica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6F20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C6F20"/>
    <w:rPr>
      <w:b/>
      <w:bCs/>
    </w:rPr>
  </w:style>
  <w:style w:type="paragraph" w:styleId="a5">
    <w:name w:val="Normal (Web)"/>
    <w:basedOn w:val="a"/>
    <w:uiPriority w:val="99"/>
    <w:semiHidden/>
    <w:unhideWhenUsed/>
    <w:rsid w:val="005C6F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5C6F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ity-link2">
    <w:name w:val="activity-link2"/>
    <w:basedOn w:val="a0"/>
    <w:rsid w:val="005C6F20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tmpl-saveus-btn1">
    <w:name w:val="tmpl-saveus-btn1"/>
    <w:basedOn w:val="a0"/>
    <w:rsid w:val="005C6F20"/>
    <w:rPr>
      <w:color w:val="FFFFF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F2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1"/>
    <w:semiHidden/>
    <w:unhideWhenUsed/>
    <w:rsid w:val="00592D2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2D28"/>
  </w:style>
  <w:style w:type="character" w:customStyle="1" w:styleId="1">
    <w:name w:val="Основной текст Знак1"/>
    <w:basedOn w:val="a0"/>
    <w:link w:val="a8"/>
    <w:semiHidden/>
    <w:locked/>
    <w:rsid w:val="00592D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21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76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136942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  <w:div w:id="528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1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19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1391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403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7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6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70614">
          <w:marLeft w:val="-6300"/>
          <w:marRight w:val="0"/>
          <w:marTop w:val="0"/>
          <w:marBottom w:val="0"/>
          <w:divBdr>
            <w:top w:val="single" w:sz="6" w:space="30" w:color="C4C4C4"/>
            <w:left w:val="single" w:sz="6" w:space="15" w:color="C4C4C4"/>
            <w:bottom w:val="single" w:sz="6" w:space="30" w:color="C4C4C4"/>
            <w:right w:val="single" w:sz="6" w:space="15" w:color="C4C4C4"/>
          </w:divBdr>
          <w:divsChild>
            <w:div w:id="18597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EA55-B816-42C1-8024-3217A4BA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2018-03-01T04:27:00Z</dcterms:created>
  <dcterms:modified xsi:type="dcterms:W3CDTF">2018-03-29T04:07:00Z</dcterms:modified>
</cp:coreProperties>
</file>