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A5" w:rsidRDefault="00054BA5" w:rsidP="00054BA5">
      <w:pPr>
        <w:spacing w:after="0" w:line="240" w:lineRule="auto"/>
        <w:jc w:val="center"/>
      </w:pPr>
      <w:r w:rsidRPr="007267AA">
        <w:rPr>
          <w:rFonts w:ascii="Times New Roman" w:hAnsi="Times New Roman" w:cs="Times New Roman"/>
          <w:sz w:val="28"/>
          <w:szCs w:val="28"/>
        </w:rPr>
        <w:t>АДМИНИСТРАЦИЯ</w:t>
      </w:r>
      <w:r w:rsidRPr="007267AA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7267AA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7267AA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25.10.2018</w:t>
      </w:r>
      <w:r w:rsidRPr="007267A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Об исполнении бюджета администрации Казанского сельсовета 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2018</w:t>
      </w:r>
      <w:r w:rsidRPr="007267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>Заслушав и обсудив доклад специалиста 1 разряда - главного бухгалтера администрации Казанского сельсовета Наконечной А.В. об исполнении бюджета администрации Казанско</w:t>
      </w:r>
      <w:r w:rsidR="0021618D">
        <w:rPr>
          <w:rFonts w:ascii="Times New Roman" w:hAnsi="Times New Roman" w:cs="Times New Roman"/>
          <w:sz w:val="28"/>
          <w:szCs w:val="28"/>
        </w:rPr>
        <w:t>го сельсовета  за 9 месяцев 2018</w:t>
      </w:r>
      <w:r w:rsidRPr="007267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54BA5" w:rsidRPr="007267AA" w:rsidRDefault="00054BA5" w:rsidP="00054B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054BA5" w:rsidRPr="007267AA" w:rsidRDefault="00054BA5" w:rsidP="00054B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2.Утвердить отчёт об исполнении бюджета администрации Казанского сельсовета за 9 месяцев </w:t>
      </w:r>
      <w:r w:rsidR="0021618D">
        <w:rPr>
          <w:rFonts w:ascii="Times New Roman" w:hAnsi="Times New Roman" w:cs="Times New Roman"/>
          <w:sz w:val="28"/>
          <w:szCs w:val="28"/>
        </w:rPr>
        <w:t>2018 года по доходам в сумме – 9</w:t>
      </w:r>
      <w:r w:rsidRPr="007267AA">
        <w:rPr>
          <w:rFonts w:ascii="Times New Roman" w:hAnsi="Times New Roman" w:cs="Times New Roman"/>
          <w:sz w:val="28"/>
          <w:szCs w:val="28"/>
        </w:rPr>
        <w:t> </w:t>
      </w:r>
      <w:r w:rsidR="0021618D">
        <w:rPr>
          <w:rFonts w:ascii="Times New Roman" w:hAnsi="Times New Roman" w:cs="Times New Roman"/>
          <w:sz w:val="28"/>
          <w:szCs w:val="28"/>
        </w:rPr>
        <w:t>925 129,53</w:t>
      </w:r>
      <w:r w:rsidRPr="0072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7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267AA">
        <w:rPr>
          <w:rFonts w:ascii="Times New Roman" w:hAnsi="Times New Roman" w:cs="Times New Roman"/>
          <w:sz w:val="28"/>
          <w:szCs w:val="28"/>
        </w:rPr>
        <w:t>,</w:t>
      </w:r>
      <w:r w:rsidRPr="007267AA"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</w:t>
      </w:r>
      <w:r w:rsidR="0021618D">
        <w:rPr>
          <w:rFonts w:ascii="Times New Roman" w:hAnsi="Times New Roman" w:cs="Times New Roman"/>
          <w:sz w:val="28"/>
          <w:szCs w:val="28"/>
        </w:rPr>
        <w:t>–8</w:t>
      </w:r>
      <w:r w:rsidRPr="007267AA">
        <w:rPr>
          <w:rFonts w:ascii="Times New Roman" w:hAnsi="Times New Roman" w:cs="Times New Roman"/>
          <w:sz w:val="28"/>
          <w:szCs w:val="28"/>
        </w:rPr>
        <w:t> </w:t>
      </w:r>
      <w:r w:rsidR="0021618D">
        <w:rPr>
          <w:rFonts w:ascii="Times New Roman" w:hAnsi="Times New Roman" w:cs="Times New Roman"/>
          <w:sz w:val="28"/>
          <w:szCs w:val="28"/>
        </w:rPr>
        <w:t>939</w:t>
      </w:r>
      <w:r w:rsidRPr="007267AA">
        <w:rPr>
          <w:rFonts w:ascii="Times New Roman" w:hAnsi="Times New Roman" w:cs="Times New Roman"/>
          <w:sz w:val="28"/>
          <w:szCs w:val="28"/>
        </w:rPr>
        <w:t xml:space="preserve"> </w:t>
      </w:r>
      <w:r w:rsidR="0021618D">
        <w:rPr>
          <w:rFonts w:ascii="Times New Roman" w:hAnsi="Times New Roman" w:cs="Times New Roman"/>
          <w:sz w:val="28"/>
          <w:szCs w:val="28"/>
        </w:rPr>
        <w:t>087</w:t>
      </w:r>
      <w:r w:rsidRPr="007267AA">
        <w:rPr>
          <w:rFonts w:ascii="Times New Roman" w:hAnsi="Times New Roman" w:cs="Times New Roman"/>
          <w:sz w:val="28"/>
          <w:szCs w:val="28"/>
        </w:rPr>
        <w:t>,</w:t>
      </w:r>
      <w:r w:rsidR="0021618D">
        <w:rPr>
          <w:rFonts w:ascii="Times New Roman" w:hAnsi="Times New Roman" w:cs="Times New Roman"/>
          <w:sz w:val="28"/>
          <w:szCs w:val="28"/>
        </w:rPr>
        <w:t>67</w:t>
      </w:r>
      <w:r w:rsidRPr="00726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67AA">
        <w:rPr>
          <w:rFonts w:ascii="Times New Roman" w:hAnsi="Times New Roman" w:cs="Times New Roman"/>
          <w:sz w:val="28"/>
          <w:szCs w:val="28"/>
        </w:rPr>
        <w:t>руб</w:t>
      </w:r>
      <w:r w:rsidRPr="007267AA">
        <w:rPr>
          <w:rFonts w:ascii="Times New Roman" w:hAnsi="Times New Roman" w:cs="Times New Roman"/>
          <w:color w:val="000000"/>
          <w:sz w:val="28"/>
          <w:szCs w:val="28"/>
        </w:rPr>
        <w:t>. (приложение</w:t>
      </w:r>
      <w:proofErr w:type="gramStart"/>
      <w:r w:rsidRPr="007267AA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7267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«Бюллетень органов местного самоуправления муниципального образования  Казанского сельсовета».</w:t>
      </w: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</w:t>
      </w: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7A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267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proofErr w:type="spellStart"/>
      <w:r w:rsidRPr="007267AA"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7AA">
        <w:rPr>
          <w:rFonts w:ascii="Times New Roman" w:hAnsi="Times New Roman" w:cs="Times New Roman"/>
          <w:sz w:val="20"/>
          <w:szCs w:val="20"/>
        </w:rPr>
        <w:t>Пономаренко Любовь Алексеевна</w:t>
      </w:r>
    </w:p>
    <w:p w:rsidR="00054BA5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7AA">
        <w:rPr>
          <w:rFonts w:ascii="Times New Roman" w:hAnsi="Times New Roman" w:cs="Times New Roman"/>
          <w:sz w:val="20"/>
          <w:szCs w:val="20"/>
        </w:rPr>
        <w:t>36-18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054BA5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4BA5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4BA5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6F7" w:rsidRDefault="003C76F7"/>
    <w:sectPr w:rsidR="003C76F7" w:rsidSect="0095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4BA5"/>
    <w:rsid w:val="00054BA5"/>
    <w:rsid w:val="0021618D"/>
    <w:rsid w:val="003C76F7"/>
    <w:rsid w:val="0095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2018-11-06T07:23:00Z</dcterms:created>
  <dcterms:modified xsi:type="dcterms:W3CDTF">2018-11-06T07:34:00Z</dcterms:modified>
</cp:coreProperties>
</file>