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DA" w:rsidRDefault="00954FDA" w:rsidP="00954FDA"/>
    <w:p w:rsidR="00954FDA" w:rsidRDefault="00954FDA" w:rsidP="00954FDA">
      <w:pPr>
        <w:shd w:val="clear" w:color="auto" w:fill="FFFFFF"/>
        <w:spacing w:before="240" w:after="0" w:line="374" w:lineRule="atLeast"/>
        <w:jc w:val="center"/>
        <w:outlineLvl w:val="2"/>
        <w:rPr>
          <w:rFonts w:ascii="Arial" w:eastAsia="Times New Roman" w:hAnsi="Arial" w:cs="Arial"/>
          <w:color w:val="E2341D"/>
          <w:sz w:val="31"/>
          <w:szCs w:val="31"/>
        </w:rPr>
      </w:pPr>
      <w:r>
        <w:rPr>
          <w:rFonts w:ascii="Verdana" w:eastAsia="Times New Roman" w:hAnsi="Verdana" w:cs="Arial"/>
          <w:color w:val="E2341D"/>
          <w:sz w:val="31"/>
          <w:szCs w:val="31"/>
        </w:rPr>
        <w:t>МКУ «Центр материально-технического обеспечения   Казанского сельсовета»</w:t>
      </w:r>
    </w:p>
    <w:p w:rsidR="00954FDA" w:rsidRDefault="00954FDA" w:rsidP="00954FDA"/>
    <w:p w:rsidR="00960B83" w:rsidRDefault="00960B83" w:rsidP="00960B83">
      <w:pPr>
        <w:shd w:val="clear" w:color="auto" w:fill="FFFFFF"/>
        <w:spacing w:before="166" w:after="0" w:line="258" w:lineRule="atLeast"/>
        <w:outlineLvl w:val="2"/>
        <w:rPr>
          <w:rFonts w:ascii="Times New Roman" w:eastAsia="Times New Roman" w:hAnsi="Times New Roman" w:cs="Times New Roman"/>
          <w:color w:val="E2341D"/>
          <w:sz w:val="28"/>
          <w:szCs w:val="28"/>
        </w:rPr>
      </w:pPr>
    </w:p>
    <w:p w:rsidR="00DA0233" w:rsidRDefault="00DA0233" w:rsidP="00DA0233">
      <w:pPr>
        <w:shd w:val="clear" w:color="auto" w:fill="FFFFFF"/>
        <w:spacing w:before="166" w:after="0" w:line="258" w:lineRule="atLeast"/>
        <w:jc w:val="center"/>
        <w:outlineLvl w:val="2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691329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Приказом департамента по тарифам Новосибирской области № </w:t>
      </w:r>
      <w:r>
        <w:rPr>
          <w:rFonts w:ascii="Tahoma" w:eastAsia="Times New Roman" w:hAnsi="Tahoma" w:cs="Tahoma"/>
          <w:b/>
          <w:color w:val="000000"/>
          <w:sz w:val="20"/>
          <w:szCs w:val="20"/>
        </w:rPr>
        <w:t>403</w:t>
      </w:r>
      <w:r w:rsidRPr="00691329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-ТЭ от </w:t>
      </w:r>
      <w:r>
        <w:rPr>
          <w:rFonts w:ascii="Tahoma" w:eastAsia="Times New Roman" w:hAnsi="Tahoma" w:cs="Tahoma"/>
          <w:b/>
          <w:color w:val="000000"/>
          <w:sz w:val="20"/>
          <w:szCs w:val="20"/>
        </w:rPr>
        <w:t>07</w:t>
      </w:r>
      <w:r w:rsidRPr="00691329">
        <w:rPr>
          <w:rFonts w:ascii="Tahoma" w:eastAsia="Times New Roman" w:hAnsi="Tahoma" w:cs="Tahoma"/>
          <w:b/>
          <w:color w:val="000000"/>
          <w:sz w:val="20"/>
          <w:szCs w:val="20"/>
        </w:rPr>
        <w:t>.11.201</w:t>
      </w:r>
      <w:r>
        <w:rPr>
          <w:rFonts w:ascii="Tahoma" w:eastAsia="Times New Roman" w:hAnsi="Tahoma" w:cs="Tahoma"/>
          <w:b/>
          <w:color w:val="000000"/>
          <w:sz w:val="20"/>
          <w:szCs w:val="20"/>
        </w:rPr>
        <w:t>7</w:t>
      </w:r>
      <w:r w:rsidRPr="00691329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года</w:t>
      </w:r>
    </w:p>
    <w:p w:rsidR="00DA0233" w:rsidRPr="00691329" w:rsidRDefault="00DA0233" w:rsidP="00DA0233">
      <w:pPr>
        <w:shd w:val="clear" w:color="auto" w:fill="FFFFFF"/>
        <w:spacing w:before="166" w:after="0" w:line="258" w:lineRule="atLeast"/>
        <w:jc w:val="center"/>
        <w:outlineLvl w:val="2"/>
        <w:rPr>
          <w:rFonts w:ascii="Arial" w:eastAsia="Times New Roman" w:hAnsi="Arial" w:cs="Arial"/>
          <w:b/>
          <w:color w:val="E2341D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</w:rPr>
        <w:t>О корректировке  на 2018 год  тарифов на тепловую энергию (мощность), поставляемую Муниципальным казённым учреждением «Центр материально-технического обеспечения Казанского сельсовета» потребителям на территории Баганского района Новосибирской области</w:t>
      </w:r>
      <w:proofErr w:type="gramStart"/>
      <w:r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,</w:t>
      </w:r>
      <w:proofErr w:type="gramEnd"/>
      <w:r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установленных   на   </w:t>
      </w:r>
      <w:r>
        <w:rPr>
          <w:rFonts w:ascii="Verdana" w:eastAsia="Times New Roman" w:hAnsi="Verdana" w:cs="Tahoma"/>
          <w:b/>
          <w:bCs/>
          <w:color w:val="000000"/>
          <w:sz w:val="20"/>
          <w:szCs w:val="20"/>
        </w:rPr>
        <w:t xml:space="preserve">долгосрочный период регулирования </w:t>
      </w:r>
    </w:p>
    <w:p w:rsidR="00DA0233" w:rsidRDefault="00DA0233" w:rsidP="00DA0233">
      <w:pPr>
        <w:shd w:val="clear" w:color="auto" w:fill="FFFFFF"/>
        <w:spacing w:before="199" w:after="199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</w:rPr>
        <w:t>Тарифы на тепловую энерги</w:t>
      </w:r>
      <w:proofErr w:type="gramStart"/>
      <w:r>
        <w:rPr>
          <w:rFonts w:ascii="Tahoma" w:eastAsia="Times New Roman" w:hAnsi="Tahoma" w:cs="Tahoma"/>
          <w:b/>
          <w:bCs/>
          <w:color w:val="000000"/>
          <w:sz w:val="20"/>
        </w:rPr>
        <w:t>ю(</w:t>
      </w:r>
      <w:proofErr w:type="gramEnd"/>
      <w:r>
        <w:rPr>
          <w:rFonts w:ascii="Tahoma" w:eastAsia="Times New Roman" w:hAnsi="Tahoma" w:cs="Tahoma"/>
          <w:b/>
          <w:bCs/>
          <w:color w:val="000000"/>
          <w:sz w:val="20"/>
        </w:rPr>
        <w:t xml:space="preserve">мощность) ,поставляемую </w:t>
      </w:r>
      <w:r>
        <w:rPr>
          <w:rFonts w:ascii="Verdana" w:eastAsia="Times New Roman" w:hAnsi="Verdana" w:cs="Tahoma"/>
          <w:b/>
          <w:bCs/>
          <w:color w:val="000000"/>
          <w:sz w:val="20"/>
          <w:szCs w:val="20"/>
        </w:rPr>
        <w:t xml:space="preserve">МКУ «Центр МТО Казанского сельсовета» потребителям  на территории Баганского района Новосибирской области </w:t>
      </w:r>
    </w:p>
    <w:tbl>
      <w:tblPr>
        <w:tblStyle w:val="a3"/>
        <w:tblW w:w="0" w:type="auto"/>
        <w:tblLook w:val="04A0"/>
      </w:tblPr>
      <w:tblGrid>
        <w:gridCol w:w="812"/>
        <w:gridCol w:w="2325"/>
        <w:gridCol w:w="1884"/>
        <w:gridCol w:w="1526"/>
        <w:gridCol w:w="1513"/>
        <w:gridCol w:w="1511"/>
      </w:tblGrid>
      <w:tr w:rsidR="00DA0233" w:rsidTr="00F32798">
        <w:trPr>
          <w:trHeight w:val="255"/>
        </w:trPr>
        <w:tc>
          <w:tcPr>
            <w:tcW w:w="812" w:type="dxa"/>
            <w:vMerge w:val="restart"/>
          </w:tcPr>
          <w:p w:rsidR="00DA0233" w:rsidRDefault="00DA0233" w:rsidP="00F32798">
            <w:pPr>
              <w:spacing w:before="19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№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325" w:type="dxa"/>
            <w:vMerge w:val="restart"/>
          </w:tcPr>
          <w:p w:rsidR="00DA0233" w:rsidRDefault="00DA0233" w:rsidP="00F32798">
            <w:pPr>
              <w:spacing w:before="19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Наименоваеие регулируемой  организации</w:t>
            </w:r>
          </w:p>
        </w:tc>
        <w:tc>
          <w:tcPr>
            <w:tcW w:w="1884" w:type="dxa"/>
            <w:vMerge w:val="restart"/>
          </w:tcPr>
          <w:p w:rsidR="00DA0233" w:rsidRDefault="00DA0233" w:rsidP="00F32798">
            <w:pPr>
              <w:spacing w:before="199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Вид тарифа</w:t>
            </w:r>
          </w:p>
        </w:tc>
        <w:tc>
          <w:tcPr>
            <w:tcW w:w="1526" w:type="dxa"/>
            <w:vMerge w:val="restart"/>
          </w:tcPr>
          <w:p w:rsidR="00DA0233" w:rsidRDefault="00DA0233" w:rsidP="00F32798">
            <w:pPr>
              <w:spacing w:before="199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</w:tcPr>
          <w:p w:rsidR="00DA0233" w:rsidRDefault="00DA0233" w:rsidP="00F32798">
            <w:pPr>
              <w:spacing w:before="199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вода</w:t>
            </w:r>
          </w:p>
        </w:tc>
      </w:tr>
      <w:tr w:rsidR="00DA0233" w:rsidTr="00F32798">
        <w:trPr>
          <w:trHeight w:val="870"/>
        </w:trPr>
        <w:tc>
          <w:tcPr>
            <w:tcW w:w="812" w:type="dxa"/>
            <w:vMerge/>
          </w:tcPr>
          <w:p w:rsidR="00DA0233" w:rsidRDefault="00DA0233" w:rsidP="00F32798">
            <w:pPr>
              <w:spacing w:before="19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vMerge/>
          </w:tcPr>
          <w:p w:rsidR="00DA0233" w:rsidRDefault="00DA0233" w:rsidP="00F32798">
            <w:pPr>
              <w:spacing w:before="19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vMerge/>
          </w:tcPr>
          <w:p w:rsidR="00DA0233" w:rsidRDefault="00DA0233" w:rsidP="00F32798">
            <w:pPr>
              <w:spacing w:before="19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DA0233" w:rsidRDefault="00DA0233" w:rsidP="00F32798">
            <w:pPr>
              <w:spacing w:before="19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DA0233" w:rsidRDefault="00DA0233" w:rsidP="00F32798">
            <w:pPr>
              <w:spacing w:before="19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с 1 января по 30 июня 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:rsidR="00DA0233" w:rsidRDefault="00DA0233" w:rsidP="00F32798">
            <w:pPr>
              <w:spacing w:before="19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с 1июля по 31 декабря </w:t>
            </w:r>
          </w:p>
        </w:tc>
      </w:tr>
      <w:tr w:rsidR="00DA0233" w:rsidTr="00F32798">
        <w:trPr>
          <w:trHeight w:val="495"/>
        </w:trPr>
        <w:tc>
          <w:tcPr>
            <w:tcW w:w="812" w:type="dxa"/>
            <w:vMerge w:val="restart"/>
          </w:tcPr>
          <w:p w:rsidR="00DA0233" w:rsidRDefault="00DA0233" w:rsidP="00F32798">
            <w:pPr>
              <w:spacing w:before="19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25" w:type="dxa"/>
            <w:vMerge w:val="restart"/>
          </w:tcPr>
          <w:p w:rsidR="00DA0233" w:rsidRDefault="00DA0233" w:rsidP="00F32798">
            <w:pPr>
              <w:spacing w:before="19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МКУ «Центр МТО Казанского сельсовета»</w:t>
            </w:r>
          </w:p>
          <w:p w:rsidR="00DA0233" w:rsidRDefault="00DA0233" w:rsidP="00F32798">
            <w:pPr>
              <w:spacing w:before="19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ОГРН-1045480001753 ИНН-5417104643</w:t>
            </w:r>
          </w:p>
        </w:tc>
        <w:tc>
          <w:tcPr>
            <w:tcW w:w="6434" w:type="dxa"/>
            <w:gridSpan w:val="4"/>
            <w:tcBorders>
              <w:bottom w:val="single" w:sz="4" w:space="0" w:color="auto"/>
            </w:tcBorders>
          </w:tcPr>
          <w:p w:rsidR="00DA0233" w:rsidRDefault="00DA0233" w:rsidP="00F32798">
            <w:pPr>
              <w:spacing w:before="17" w:after="17" w:line="298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Для потребителей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в случае  отсутствия  дифференциации тарифов по схеме  подключения (без НДС)</w:t>
            </w:r>
          </w:p>
        </w:tc>
      </w:tr>
      <w:tr w:rsidR="00DA0233" w:rsidTr="00F32798">
        <w:trPr>
          <w:trHeight w:val="233"/>
        </w:trPr>
        <w:tc>
          <w:tcPr>
            <w:tcW w:w="812" w:type="dxa"/>
            <w:vMerge/>
          </w:tcPr>
          <w:p w:rsidR="00DA0233" w:rsidRDefault="00DA0233" w:rsidP="00F32798">
            <w:pPr>
              <w:spacing w:before="19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vMerge/>
          </w:tcPr>
          <w:p w:rsidR="00DA0233" w:rsidRDefault="00DA0233" w:rsidP="00F32798">
            <w:pPr>
              <w:spacing w:before="19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</w:tcBorders>
          </w:tcPr>
          <w:p w:rsidR="00DA0233" w:rsidRDefault="00DA0233" w:rsidP="00F32798">
            <w:pPr>
              <w:spacing w:before="199" w:after="199" w:line="298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одноставочный     </w:t>
            </w:r>
          </w:p>
          <w:p w:rsidR="00DA0233" w:rsidRDefault="00DA0233" w:rsidP="00F32798">
            <w:pPr>
              <w:spacing w:before="199" w:after="199" w:line="298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Руб/Гкал      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DA0233" w:rsidRDefault="00DA0233" w:rsidP="00F32798">
            <w:pPr>
              <w:spacing w:before="199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DA0233" w:rsidRDefault="00DA0233" w:rsidP="00F32798">
            <w:pPr>
              <w:spacing w:before="199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1695-69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DA0233" w:rsidRDefault="00DA0233" w:rsidP="00F32798">
            <w:pPr>
              <w:spacing w:before="199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1700-42</w:t>
            </w:r>
          </w:p>
        </w:tc>
      </w:tr>
    </w:tbl>
    <w:p w:rsidR="00DA0233" w:rsidRDefault="00DA0233" w:rsidP="00DA0233">
      <w:pPr>
        <w:shd w:val="clear" w:color="auto" w:fill="FFFFFF"/>
        <w:spacing w:before="199" w:after="199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Администрация </w:t>
      </w:r>
      <w:r>
        <w:rPr>
          <w:rFonts w:ascii="Verdana" w:eastAsia="Times New Roman" w:hAnsi="Verdana" w:cs="Tahoma"/>
          <w:b/>
          <w:bCs/>
          <w:color w:val="000000"/>
          <w:sz w:val="20"/>
          <w:szCs w:val="20"/>
        </w:rPr>
        <w:t>МКУ «Центр МТО Казанского сельсовета»</w:t>
      </w:r>
    </w:p>
    <w:p w:rsidR="00DA0233" w:rsidRDefault="00DA0233" w:rsidP="00DA0233"/>
    <w:p w:rsidR="00960B83" w:rsidRDefault="00960B83" w:rsidP="00960B83">
      <w:pPr>
        <w:shd w:val="clear" w:color="auto" w:fill="FFFFFF"/>
        <w:spacing w:before="166" w:after="0" w:line="258" w:lineRule="atLeast"/>
        <w:outlineLvl w:val="2"/>
        <w:rPr>
          <w:rFonts w:ascii="Times New Roman" w:eastAsia="Times New Roman" w:hAnsi="Times New Roman" w:cs="Times New Roman"/>
          <w:color w:val="E2341D"/>
          <w:sz w:val="28"/>
          <w:szCs w:val="28"/>
        </w:rPr>
      </w:pPr>
    </w:p>
    <w:p w:rsidR="00960B83" w:rsidRDefault="00960B83" w:rsidP="00960B83">
      <w:pPr>
        <w:shd w:val="clear" w:color="auto" w:fill="FFFFFF"/>
        <w:spacing w:before="166" w:after="0" w:line="258" w:lineRule="atLeast"/>
        <w:outlineLvl w:val="2"/>
        <w:rPr>
          <w:rFonts w:ascii="Times New Roman" w:eastAsia="Times New Roman" w:hAnsi="Times New Roman" w:cs="Times New Roman"/>
          <w:color w:val="E2341D"/>
          <w:sz w:val="28"/>
          <w:szCs w:val="28"/>
        </w:rPr>
      </w:pPr>
    </w:p>
    <w:p w:rsidR="00960B83" w:rsidRDefault="00960B83" w:rsidP="00960B83">
      <w:pPr>
        <w:shd w:val="clear" w:color="auto" w:fill="FFFFFF"/>
        <w:spacing w:before="166" w:after="0" w:line="258" w:lineRule="atLeast"/>
        <w:outlineLvl w:val="2"/>
        <w:rPr>
          <w:rFonts w:ascii="Times New Roman" w:eastAsia="Times New Roman" w:hAnsi="Times New Roman" w:cs="Times New Roman"/>
          <w:color w:val="E2341D"/>
          <w:sz w:val="28"/>
          <w:szCs w:val="28"/>
        </w:rPr>
      </w:pPr>
    </w:p>
    <w:p w:rsidR="00960B83" w:rsidRDefault="00960B83" w:rsidP="00960B83">
      <w:pPr>
        <w:shd w:val="clear" w:color="auto" w:fill="FFFFFF"/>
        <w:spacing w:before="166" w:after="0" w:line="258" w:lineRule="atLeast"/>
        <w:outlineLvl w:val="2"/>
        <w:rPr>
          <w:rFonts w:ascii="Times New Roman" w:eastAsia="Times New Roman" w:hAnsi="Times New Roman" w:cs="Times New Roman"/>
          <w:color w:val="E2341D"/>
          <w:sz w:val="28"/>
          <w:szCs w:val="28"/>
        </w:rPr>
      </w:pPr>
    </w:p>
    <w:p w:rsidR="00960B83" w:rsidRDefault="00960B83" w:rsidP="00960B83">
      <w:pPr>
        <w:shd w:val="clear" w:color="auto" w:fill="FFFFFF"/>
        <w:spacing w:before="166" w:after="0" w:line="258" w:lineRule="atLeast"/>
        <w:outlineLvl w:val="2"/>
        <w:rPr>
          <w:rFonts w:ascii="Times New Roman" w:eastAsia="Times New Roman" w:hAnsi="Times New Roman" w:cs="Times New Roman"/>
          <w:color w:val="E2341D"/>
          <w:sz w:val="28"/>
          <w:szCs w:val="28"/>
        </w:rPr>
      </w:pPr>
    </w:p>
    <w:p w:rsidR="00960B83" w:rsidRDefault="00960B83" w:rsidP="00960B83">
      <w:pPr>
        <w:shd w:val="clear" w:color="auto" w:fill="FFFFFF"/>
        <w:spacing w:before="166" w:after="0" w:line="258" w:lineRule="atLeast"/>
        <w:outlineLvl w:val="2"/>
        <w:rPr>
          <w:rFonts w:ascii="Times New Roman" w:eastAsia="Times New Roman" w:hAnsi="Times New Roman" w:cs="Times New Roman"/>
          <w:color w:val="E2341D"/>
          <w:sz w:val="28"/>
          <w:szCs w:val="28"/>
        </w:rPr>
      </w:pPr>
    </w:p>
    <w:p w:rsidR="00960B83" w:rsidRDefault="00960B83" w:rsidP="00960B83">
      <w:pPr>
        <w:shd w:val="clear" w:color="auto" w:fill="FFFFFF"/>
        <w:spacing w:before="166" w:after="0" w:line="258" w:lineRule="atLeast"/>
        <w:outlineLvl w:val="2"/>
        <w:rPr>
          <w:rFonts w:ascii="Times New Roman" w:eastAsia="Times New Roman" w:hAnsi="Times New Roman" w:cs="Times New Roman"/>
          <w:color w:val="E2341D"/>
          <w:sz w:val="28"/>
          <w:szCs w:val="28"/>
        </w:rPr>
      </w:pPr>
    </w:p>
    <w:p w:rsidR="00960B83" w:rsidRDefault="00960B83" w:rsidP="00960B83">
      <w:pPr>
        <w:shd w:val="clear" w:color="auto" w:fill="FFFFFF"/>
        <w:spacing w:before="166" w:after="0" w:line="258" w:lineRule="atLeast"/>
        <w:outlineLvl w:val="2"/>
        <w:rPr>
          <w:rFonts w:ascii="Times New Roman" w:eastAsia="Times New Roman" w:hAnsi="Times New Roman" w:cs="Times New Roman"/>
          <w:color w:val="E2341D"/>
          <w:sz w:val="28"/>
          <w:szCs w:val="28"/>
        </w:rPr>
      </w:pPr>
    </w:p>
    <w:p w:rsidR="00960B83" w:rsidRDefault="00960B83" w:rsidP="00960B83">
      <w:pPr>
        <w:shd w:val="clear" w:color="auto" w:fill="FFFFFF"/>
        <w:spacing w:before="166" w:after="0" w:line="258" w:lineRule="atLeast"/>
        <w:outlineLvl w:val="2"/>
        <w:rPr>
          <w:rFonts w:ascii="Times New Roman" w:eastAsia="Times New Roman" w:hAnsi="Times New Roman" w:cs="Times New Roman"/>
          <w:color w:val="E2341D"/>
          <w:sz w:val="28"/>
          <w:szCs w:val="28"/>
        </w:rPr>
      </w:pPr>
    </w:p>
    <w:p w:rsidR="00960B83" w:rsidRDefault="00960B83" w:rsidP="00960B83">
      <w:pPr>
        <w:shd w:val="clear" w:color="auto" w:fill="FFFFFF"/>
        <w:spacing w:before="166" w:after="0" w:line="258" w:lineRule="atLeast"/>
        <w:outlineLvl w:val="2"/>
        <w:rPr>
          <w:rFonts w:ascii="Times New Roman" w:eastAsia="Times New Roman" w:hAnsi="Times New Roman" w:cs="Times New Roman"/>
          <w:color w:val="E2341D"/>
          <w:sz w:val="28"/>
          <w:szCs w:val="28"/>
        </w:rPr>
      </w:pPr>
    </w:p>
    <w:p w:rsidR="00DA0233" w:rsidRDefault="00DA0233" w:rsidP="00DA0233">
      <w:pPr>
        <w:shd w:val="clear" w:color="auto" w:fill="FFFFFF"/>
        <w:spacing w:before="240" w:after="0" w:line="374" w:lineRule="atLeast"/>
        <w:jc w:val="center"/>
        <w:outlineLvl w:val="2"/>
        <w:rPr>
          <w:rFonts w:ascii="Arial" w:eastAsia="Times New Roman" w:hAnsi="Arial" w:cs="Arial"/>
          <w:color w:val="E2341D"/>
          <w:sz w:val="31"/>
          <w:szCs w:val="31"/>
        </w:rPr>
      </w:pPr>
      <w:r>
        <w:rPr>
          <w:rFonts w:ascii="Verdana" w:eastAsia="Times New Roman" w:hAnsi="Verdana" w:cs="Arial"/>
          <w:color w:val="E2341D"/>
          <w:sz w:val="31"/>
          <w:szCs w:val="31"/>
        </w:rPr>
        <w:lastRenderedPageBreak/>
        <w:t>МКУ «Центр материально-технического обеспечения   Казанского сельсовета»</w:t>
      </w:r>
    </w:p>
    <w:p w:rsidR="00DA0233" w:rsidRDefault="00DA0233" w:rsidP="00DA0233"/>
    <w:p w:rsidR="0041776C" w:rsidRDefault="00954FDA" w:rsidP="00691329">
      <w:pPr>
        <w:shd w:val="clear" w:color="auto" w:fill="FFFFFF"/>
        <w:spacing w:before="166" w:after="0" w:line="258" w:lineRule="atLeast"/>
        <w:jc w:val="center"/>
        <w:outlineLvl w:val="2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691329">
        <w:rPr>
          <w:rFonts w:ascii="Times New Roman" w:eastAsia="Times New Roman" w:hAnsi="Times New Roman" w:cs="Times New Roman"/>
          <w:b/>
          <w:color w:val="E2341D"/>
          <w:sz w:val="28"/>
          <w:szCs w:val="28"/>
        </w:rPr>
        <w:br w:type="textWrapping" w:clear="all"/>
      </w:r>
      <w:r w:rsidR="0041776C" w:rsidRPr="00691329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Приказом департамента по тарифам Новосибирской области № </w:t>
      </w:r>
      <w:r w:rsidR="00960B83" w:rsidRPr="00691329">
        <w:rPr>
          <w:rFonts w:ascii="Tahoma" w:eastAsia="Times New Roman" w:hAnsi="Tahoma" w:cs="Tahoma"/>
          <w:b/>
          <w:color w:val="000000"/>
          <w:sz w:val="20"/>
          <w:szCs w:val="20"/>
        </w:rPr>
        <w:t>577</w:t>
      </w:r>
      <w:r w:rsidR="0041776C" w:rsidRPr="00691329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-ТЭ от </w:t>
      </w:r>
      <w:r w:rsidR="00960B83" w:rsidRPr="00691329">
        <w:rPr>
          <w:rFonts w:ascii="Tahoma" w:eastAsia="Times New Roman" w:hAnsi="Tahoma" w:cs="Tahoma"/>
          <w:b/>
          <w:color w:val="000000"/>
          <w:sz w:val="20"/>
          <w:szCs w:val="20"/>
        </w:rPr>
        <w:t>30.</w:t>
      </w:r>
      <w:r w:rsidR="0041776C" w:rsidRPr="00691329">
        <w:rPr>
          <w:rFonts w:ascii="Tahoma" w:eastAsia="Times New Roman" w:hAnsi="Tahoma" w:cs="Tahoma"/>
          <w:b/>
          <w:color w:val="000000"/>
          <w:sz w:val="20"/>
          <w:szCs w:val="20"/>
        </w:rPr>
        <w:t>11.201</w:t>
      </w:r>
      <w:r w:rsidR="00960B83" w:rsidRPr="00691329">
        <w:rPr>
          <w:rFonts w:ascii="Tahoma" w:eastAsia="Times New Roman" w:hAnsi="Tahoma" w:cs="Tahoma"/>
          <w:b/>
          <w:color w:val="000000"/>
          <w:sz w:val="20"/>
          <w:szCs w:val="20"/>
        </w:rPr>
        <w:t>8</w:t>
      </w:r>
      <w:r w:rsidR="0041776C" w:rsidRPr="00691329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года</w:t>
      </w:r>
    </w:p>
    <w:p w:rsidR="00691329" w:rsidRPr="00691329" w:rsidRDefault="00691329" w:rsidP="00691329">
      <w:pPr>
        <w:shd w:val="clear" w:color="auto" w:fill="FFFFFF"/>
        <w:spacing w:before="166" w:after="0" w:line="258" w:lineRule="atLeast"/>
        <w:jc w:val="center"/>
        <w:outlineLvl w:val="2"/>
        <w:rPr>
          <w:rFonts w:ascii="Arial" w:eastAsia="Times New Roman" w:hAnsi="Arial" w:cs="Arial"/>
          <w:b/>
          <w:color w:val="E2341D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Об установлении долгосрочных  параметров регулирования  и тарифов на тепловую энергию </w:t>
      </w:r>
      <w:r w:rsidR="00DA0233">
        <w:rPr>
          <w:rFonts w:ascii="Tahoma" w:eastAsia="Times New Roman" w:hAnsi="Tahoma" w:cs="Tahoma"/>
          <w:b/>
          <w:color w:val="000000"/>
          <w:sz w:val="20"/>
          <w:szCs w:val="20"/>
        </w:rPr>
        <w:t>(мощность)</w:t>
      </w:r>
      <w:proofErr w:type="gramStart"/>
      <w:r w:rsidR="00DA0233">
        <w:rPr>
          <w:rFonts w:ascii="Tahoma" w:eastAsia="Times New Roman" w:hAnsi="Tahoma" w:cs="Tahoma"/>
          <w:b/>
          <w:color w:val="000000"/>
          <w:sz w:val="20"/>
          <w:szCs w:val="20"/>
        </w:rPr>
        <w:t>,п</w:t>
      </w:r>
      <w:proofErr w:type="gramEnd"/>
      <w:r w:rsidR="00DA0233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оставляемую Муниципальным казённым учреждением «Центр материально-технического обеспечения Казанского сельсовета» потребителям на территории Казанского сельсовета Баганского района Новосибирской области ,на  </w:t>
      </w:r>
      <w:r w:rsidR="00DA0233">
        <w:rPr>
          <w:rFonts w:ascii="Verdana" w:eastAsia="Times New Roman" w:hAnsi="Verdana" w:cs="Tahoma"/>
          <w:b/>
          <w:bCs/>
          <w:color w:val="000000"/>
          <w:sz w:val="20"/>
          <w:szCs w:val="20"/>
        </w:rPr>
        <w:t>долгосрочный период регулирования 2019-2023 годов</w:t>
      </w:r>
    </w:p>
    <w:p w:rsidR="0041776C" w:rsidRDefault="0041776C" w:rsidP="00691329">
      <w:pPr>
        <w:shd w:val="clear" w:color="auto" w:fill="FFFFFF"/>
        <w:spacing w:before="199" w:after="199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</w:rPr>
        <w:t>Тарифы на тепловую энерги</w:t>
      </w:r>
      <w:proofErr w:type="gramStart"/>
      <w:r>
        <w:rPr>
          <w:rFonts w:ascii="Tahoma" w:eastAsia="Times New Roman" w:hAnsi="Tahoma" w:cs="Tahoma"/>
          <w:b/>
          <w:bCs/>
          <w:color w:val="000000"/>
          <w:sz w:val="20"/>
        </w:rPr>
        <w:t>ю(</w:t>
      </w:r>
      <w:proofErr w:type="gramEnd"/>
      <w:r>
        <w:rPr>
          <w:rFonts w:ascii="Tahoma" w:eastAsia="Times New Roman" w:hAnsi="Tahoma" w:cs="Tahoma"/>
          <w:b/>
          <w:bCs/>
          <w:color w:val="000000"/>
          <w:sz w:val="20"/>
        </w:rPr>
        <w:t xml:space="preserve">мощность) ,поставляемую </w:t>
      </w:r>
      <w:r>
        <w:rPr>
          <w:rFonts w:ascii="Verdana" w:eastAsia="Times New Roman" w:hAnsi="Verdana" w:cs="Tahoma"/>
          <w:b/>
          <w:bCs/>
          <w:color w:val="000000"/>
          <w:sz w:val="20"/>
          <w:szCs w:val="20"/>
        </w:rPr>
        <w:t>МКУ «Центр МТО Казанского сельсовета»</w:t>
      </w:r>
      <w:r w:rsidR="00960B83">
        <w:rPr>
          <w:rFonts w:ascii="Verdana" w:eastAsia="Times New Roman" w:hAnsi="Verdana" w:cs="Tahoma"/>
          <w:b/>
          <w:bCs/>
          <w:color w:val="000000"/>
          <w:sz w:val="20"/>
          <w:szCs w:val="20"/>
        </w:rPr>
        <w:t xml:space="preserve"> </w:t>
      </w:r>
      <w:r w:rsidR="00691329">
        <w:rPr>
          <w:rFonts w:ascii="Verdana" w:eastAsia="Times New Roman" w:hAnsi="Verdana" w:cs="Tahoma"/>
          <w:b/>
          <w:bCs/>
          <w:color w:val="000000"/>
          <w:sz w:val="20"/>
          <w:szCs w:val="20"/>
        </w:rPr>
        <w:t xml:space="preserve">потребителям  на территории Казанского сельсовета Баганского района Новосибирской области </w:t>
      </w:r>
      <w:r w:rsidR="00960B83">
        <w:rPr>
          <w:rFonts w:ascii="Verdana" w:eastAsia="Times New Roman" w:hAnsi="Verdana" w:cs="Tahoma"/>
          <w:b/>
          <w:bCs/>
          <w:color w:val="000000"/>
          <w:sz w:val="20"/>
          <w:szCs w:val="20"/>
        </w:rPr>
        <w:t>на долгосрочный период регулирования 2019-2023 годов</w:t>
      </w:r>
    </w:p>
    <w:tbl>
      <w:tblPr>
        <w:tblStyle w:val="a3"/>
        <w:tblW w:w="0" w:type="auto"/>
        <w:tblLook w:val="04A0"/>
      </w:tblPr>
      <w:tblGrid>
        <w:gridCol w:w="812"/>
        <w:gridCol w:w="2325"/>
        <w:gridCol w:w="1884"/>
        <w:gridCol w:w="1526"/>
        <w:gridCol w:w="1513"/>
        <w:gridCol w:w="1511"/>
      </w:tblGrid>
      <w:tr w:rsidR="00960B83" w:rsidTr="00691329">
        <w:trPr>
          <w:trHeight w:val="255"/>
        </w:trPr>
        <w:tc>
          <w:tcPr>
            <w:tcW w:w="812" w:type="dxa"/>
            <w:vMerge w:val="restart"/>
          </w:tcPr>
          <w:p w:rsidR="00960B83" w:rsidRDefault="00960B83" w:rsidP="00691329">
            <w:pPr>
              <w:spacing w:before="19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№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325" w:type="dxa"/>
            <w:vMerge w:val="restart"/>
          </w:tcPr>
          <w:p w:rsidR="00960B83" w:rsidRDefault="00960B83" w:rsidP="00691329">
            <w:pPr>
              <w:spacing w:before="19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Наименоваеие регулируемой  организации</w:t>
            </w:r>
          </w:p>
        </w:tc>
        <w:tc>
          <w:tcPr>
            <w:tcW w:w="1884" w:type="dxa"/>
            <w:vMerge w:val="restart"/>
          </w:tcPr>
          <w:p w:rsidR="00960B83" w:rsidRDefault="00960B83" w:rsidP="00691329">
            <w:pPr>
              <w:spacing w:before="199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Вид тарифа</w:t>
            </w:r>
          </w:p>
        </w:tc>
        <w:tc>
          <w:tcPr>
            <w:tcW w:w="1526" w:type="dxa"/>
            <w:vMerge w:val="restart"/>
          </w:tcPr>
          <w:p w:rsidR="00960B83" w:rsidRDefault="00960B83" w:rsidP="00691329">
            <w:pPr>
              <w:spacing w:before="199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</w:tcPr>
          <w:p w:rsidR="00960B83" w:rsidRDefault="00960B83" w:rsidP="00691329">
            <w:pPr>
              <w:spacing w:before="199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вода</w:t>
            </w:r>
          </w:p>
        </w:tc>
      </w:tr>
      <w:tr w:rsidR="00960B83" w:rsidTr="00691329">
        <w:trPr>
          <w:trHeight w:val="870"/>
        </w:trPr>
        <w:tc>
          <w:tcPr>
            <w:tcW w:w="812" w:type="dxa"/>
            <w:vMerge/>
          </w:tcPr>
          <w:p w:rsidR="00960B83" w:rsidRDefault="00960B83" w:rsidP="00691329">
            <w:pPr>
              <w:spacing w:before="19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vMerge/>
          </w:tcPr>
          <w:p w:rsidR="00960B83" w:rsidRDefault="00960B83" w:rsidP="00691329">
            <w:pPr>
              <w:spacing w:before="19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vMerge/>
          </w:tcPr>
          <w:p w:rsidR="00960B83" w:rsidRDefault="00960B83" w:rsidP="00691329">
            <w:pPr>
              <w:spacing w:before="19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960B83" w:rsidRDefault="00960B83" w:rsidP="00691329">
            <w:pPr>
              <w:spacing w:before="19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960B83" w:rsidRDefault="00691329" w:rsidP="00691329">
            <w:pPr>
              <w:spacing w:before="19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с 1 января по 30 июня 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:rsidR="00960B83" w:rsidRDefault="00691329" w:rsidP="00691329">
            <w:pPr>
              <w:spacing w:before="19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с 1июля по 31 декабря </w:t>
            </w:r>
          </w:p>
        </w:tc>
      </w:tr>
      <w:tr w:rsidR="00691329" w:rsidTr="00691329">
        <w:trPr>
          <w:trHeight w:val="495"/>
        </w:trPr>
        <w:tc>
          <w:tcPr>
            <w:tcW w:w="812" w:type="dxa"/>
            <w:vMerge w:val="restart"/>
          </w:tcPr>
          <w:p w:rsidR="00691329" w:rsidRDefault="00691329" w:rsidP="00691329">
            <w:pPr>
              <w:spacing w:before="19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25" w:type="dxa"/>
            <w:vMerge w:val="restart"/>
          </w:tcPr>
          <w:p w:rsidR="00691329" w:rsidRDefault="00691329" w:rsidP="00691329">
            <w:pPr>
              <w:spacing w:before="19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МКУ «Центр МТО Казанского сельсовета»</w:t>
            </w:r>
          </w:p>
          <w:p w:rsidR="00691329" w:rsidRDefault="00691329" w:rsidP="00691329">
            <w:pPr>
              <w:spacing w:before="19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ОГРН-1045480001753 ИНН-5417104643</w:t>
            </w:r>
          </w:p>
        </w:tc>
        <w:tc>
          <w:tcPr>
            <w:tcW w:w="6434" w:type="dxa"/>
            <w:gridSpan w:val="4"/>
            <w:tcBorders>
              <w:bottom w:val="single" w:sz="4" w:space="0" w:color="auto"/>
            </w:tcBorders>
          </w:tcPr>
          <w:p w:rsidR="00691329" w:rsidRDefault="00691329" w:rsidP="00F32798">
            <w:pPr>
              <w:spacing w:before="17" w:after="17" w:line="298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Для потребителей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в случае  отсутствия  дифференциации тарифов по схеме  подключения (без НДС)</w:t>
            </w:r>
          </w:p>
        </w:tc>
      </w:tr>
      <w:tr w:rsidR="00691329" w:rsidTr="00691329">
        <w:trPr>
          <w:trHeight w:val="233"/>
        </w:trPr>
        <w:tc>
          <w:tcPr>
            <w:tcW w:w="812" w:type="dxa"/>
            <w:vMerge/>
          </w:tcPr>
          <w:p w:rsidR="00691329" w:rsidRDefault="00691329" w:rsidP="00691329">
            <w:pPr>
              <w:spacing w:before="19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vMerge/>
          </w:tcPr>
          <w:p w:rsidR="00691329" w:rsidRDefault="00691329" w:rsidP="00691329">
            <w:pPr>
              <w:spacing w:before="19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4" w:space="0" w:color="auto"/>
            </w:tcBorders>
          </w:tcPr>
          <w:p w:rsidR="00691329" w:rsidRDefault="00691329" w:rsidP="00691329">
            <w:pPr>
              <w:spacing w:before="199" w:after="199" w:line="298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одноставочный     </w:t>
            </w:r>
          </w:p>
          <w:p w:rsidR="00691329" w:rsidRDefault="00691329" w:rsidP="00691329">
            <w:pPr>
              <w:spacing w:before="199" w:after="199" w:line="298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Руб/Гкал      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91329" w:rsidRDefault="00691329" w:rsidP="00691329">
            <w:pPr>
              <w:spacing w:before="199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691329" w:rsidRDefault="00691329" w:rsidP="00691329">
            <w:pPr>
              <w:spacing w:before="199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1700-42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691329" w:rsidRDefault="00691329" w:rsidP="00691329">
            <w:pPr>
              <w:spacing w:before="199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2078-07</w:t>
            </w:r>
          </w:p>
        </w:tc>
      </w:tr>
      <w:tr w:rsidR="00691329" w:rsidTr="00691329">
        <w:trPr>
          <w:trHeight w:val="180"/>
        </w:trPr>
        <w:tc>
          <w:tcPr>
            <w:tcW w:w="812" w:type="dxa"/>
            <w:vMerge/>
          </w:tcPr>
          <w:p w:rsidR="00691329" w:rsidRDefault="00691329" w:rsidP="00691329">
            <w:pPr>
              <w:spacing w:before="19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vMerge/>
          </w:tcPr>
          <w:p w:rsidR="00691329" w:rsidRDefault="00691329" w:rsidP="00691329">
            <w:pPr>
              <w:spacing w:before="19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vMerge/>
          </w:tcPr>
          <w:p w:rsidR="00691329" w:rsidRDefault="00691329" w:rsidP="00691329">
            <w:pPr>
              <w:spacing w:before="199" w:after="199" w:line="298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91329" w:rsidRDefault="00691329" w:rsidP="00691329">
            <w:pPr>
              <w:spacing w:before="199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691329" w:rsidRDefault="00691329" w:rsidP="00691329">
            <w:pPr>
              <w:spacing w:before="199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2078-07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691329" w:rsidRDefault="00691329" w:rsidP="00691329">
            <w:pPr>
              <w:spacing w:before="199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2078-07</w:t>
            </w:r>
          </w:p>
        </w:tc>
      </w:tr>
      <w:tr w:rsidR="00691329" w:rsidTr="00691329">
        <w:trPr>
          <w:trHeight w:val="225"/>
        </w:trPr>
        <w:tc>
          <w:tcPr>
            <w:tcW w:w="812" w:type="dxa"/>
            <w:vMerge/>
          </w:tcPr>
          <w:p w:rsidR="00691329" w:rsidRDefault="00691329" w:rsidP="00691329">
            <w:pPr>
              <w:spacing w:before="19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vMerge/>
          </w:tcPr>
          <w:p w:rsidR="00691329" w:rsidRDefault="00691329" w:rsidP="00691329">
            <w:pPr>
              <w:spacing w:before="19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vMerge/>
          </w:tcPr>
          <w:p w:rsidR="00691329" w:rsidRDefault="00691329" w:rsidP="00691329">
            <w:pPr>
              <w:spacing w:before="199" w:after="199" w:line="298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91329" w:rsidRDefault="00691329" w:rsidP="00691329">
            <w:pPr>
              <w:spacing w:before="199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691329" w:rsidRDefault="00691329" w:rsidP="00691329">
            <w:pPr>
              <w:spacing w:before="199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2078-07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691329" w:rsidRDefault="00691329" w:rsidP="00691329">
            <w:pPr>
              <w:spacing w:before="199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2047-51</w:t>
            </w:r>
          </w:p>
        </w:tc>
      </w:tr>
      <w:tr w:rsidR="00691329" w:rsidTr="00691329">
        <w:trPr>
          <w:trHeight w:val="195"/>
        </w:trPr>
        <w:tc>
          <w:tcPr>
            <w:tcW w:w="812" w:type="dxa"/>
            <w:vMerge/>
          </w:tcPr>
          <w:p w:rsidR="00691329" w:rsidRDefault="00691329" w:rsidP="00691329">
            <w:pPr>
              <w:spacing w:before="19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vMerge/>
          </w:tcPr>
          <w:p w:rsidR="00691329" w:rsidRDefault="00691329" w:rsidP="00691329">
            <w:pPr>
              <w:spacing w:before="19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vMerge/>
          </w:tcPr>
          <w:p w:rsidR="00691329" w:rsidRDefault="00691329" w:rsidP="00691329">
            <w:pPr>
              <w:spacing w:before="199" w:after="199" w:line="298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91329" w:rsidRDefault="00691329" w:rsidP="00691329">
            <w:pPr>
              <w:spacing w:before="199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691329" w:rsidRDefault="00691329" w:rsidP="00691329">
            <w:pPr>
              <w:spacing w:before="199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2047-51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691329" w:rsidRDefault="00691329" w:rsidP="00691329">
            <w:pPr>
              <w:spacing w:before="199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2278-44</w:t>
            </w:r>
          </w:p>
        </w:tc>
      </w:tr>
      <w:tr w:rsidR="00691329" w:rsidTr="00691329">
        <w:trPr>
          <w:trHeight w:val="210"/>
        </w:trPr>
        <w:tc>
          <w:tcPr>
            <w:tcW w:w="812" w:type="dxa"/>
            <w:vMerge/>
          </w:tcPr>
          <w:p w:rsidR="00691329" w:rsidRDefault="00691329" w:rsidP="00691329">
            <w:pPr>
              <w:spacing w:before="19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vMerge/>
          </w:tcPr>
          <w:p w:rsidR="00691329" w:rsidRDefault="00691329" w:rsidP="00691329">
            <w:pPr>
              <w:spacing w:before="19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vMerge/>
          </w:tcPr>
          <w:p w:rsidR="00691329" w:rsidRDefault="00691329" w:rsidP="00691329">
            <w:pPr>
              <w:spacing w:before="199" w:after="199" w:line="298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91329" w:rsidRDefault="00691329" w:rsidP="00691329">
            <w:pPr>
              <w:spacing w:before="199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691329" w:rsidRDefault="00691329" w:rsidP="00691329">
            <w:pPr>
              <w:spacing w:before="199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2278-44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691329" w:rsidRDefault="00691329" w:rsidP="00691329">
            <w:pPr>
              <w:spacing w:before="199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2126-13</w:t>
            </w:r>
          </w:p>
        </w:tc>
      </w:tr>
    </w:tbl>
    <w:p w:rsidR="00691329" w:rsidRDefault="0041776C" w:rsidP="0041776C">
      <w:pPr>
        <w:shd w:val="clear" w:color="auto" w:fill="FFFFFF"/>
        <w:spacing w:before="199" w:after="199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НДС не предусмотрен (организаци</w:t>
      </w:r>
      <w:r w:rsidR="00691329">
        <w:rPr>
          <w:rFonts w:ascii="Tahoma" w:eastAsia="Times New Roman" w:hAnsi="Tahoma" w:cs="Tahoma"/>
          <w:color w:val="000000"/>
          <w:sz w:val="20"/>
          <w:szCs w:val="20"/>
        </w:rPr>
        <w:t>я освобождена от исполнения обязанностей налогоплательщика</w:t>
      </w:r>
      <w:proofErr w:type="gramStart"/>
      <w:r w:rsidR="00691329">
        <w:rPr>
          <w:rFonts w:ascii="Tahoma" w:eastAsia="Times New Roman" w:hAnsi="Tahoma" w:cs="Tahoma"/>
          <w:color w:val="000000"/>
          <w:sz w:val="20"/>
          <w:szCs w:val="20"/>
        </w:rPr>
        <w:t>,с</w:t>
      </w:r>
      <w:proofErr w:type="gramEnd"/>
      <w:r w:rsidR="00691329">
        <w:rPr>
          <w:rFonts w:ascii="Tahoma" w:eastAsia="Times New Roman" w:hAnsi="Tahoma" w:cs="Tahoma"/>
          <w:color w:val="000000"/>
          <w:sz w:val="20"/>
          <w:szCs w:val="20"/>
        </w:rPr>
        <w:t>вязанных с исчислением  и уплатой  налога на добавленную стоимость,в соответствии со статьей 145 налогового кодекса Российской Федерации (часть вторая).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41776C" w:rsidRDefault="0041776C" w:rsidP="0041776C">
      <w:pPr>
        <w:shd w:val="clear" w:color="auto" w:fill="FFFFFF"/>
        <w:spacing w:before="199" w:after="199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Администрация </w:t>
      </w:r>
      <w:r>
        <w:rPr>
          <w:rFonts w:ascii="Verdana" w:eastAsia="Times New Roman" w:hAnsi="Verdana" w:cs="Tahoma"/>
          <w:b/>
          <w:bCs/>
          <w:color w:val="000000"/>
          <w:sz w:val="20"/>
          <w:szCs w:val="20"/>
        </w:rPr>
        <w:t>МКУ «Центр МТО Казанского сельсовета»</w:t>
      </w:r>
    </w:p>
    <w:p w:rsidR="0041776C" w:rsidRDefault="0041776C"/>
    <w:sectPr w:rsidR="0041776C" w:rsidSect="00FF4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4FDA"/>
    <w:rsid w:val="00092904"/>
    <w:rsid w:val="0041776C"/>
    <w:rsid w:val="00691329"/>
    <w:rsid w:val="00781180"/>
    <w:rsid w:val="00954FDA"/>
    <w:rsid w:val="00960B83"/>
    <w:rsid w:val="00C2459C"/>
    <w:rsid w:val="00CF767C"/>
    <w:rsid w:val="00DA0233"/>
    <w:rsid w:val="00FF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B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2017-01-31T08:55:00Z</dcterms:created>
  <dcterms:modified xsi:type="dcterms:W3CDTF">2019-03-01T11:21:00Z</dcterms:modified>
</cp:coreProperties>
</file>