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1C" w:rsidRDefault="00332D1C" w:rsidP="00332D1C">
      <w:pPr>
        <w:jc w:val="center"/>
      </w:pPr>
      <w:r>
        <w:t>АДМИНИСТРАЦИЯ</w:t>
      </w:r>
      <w:r>
        <w:br/>
        <w:t>КАЗАНСКОГО СЕЛЬСОВЕТА</w:t>
      </w:r>
      <w:r>
        <w:br/>
        <w:t>БАГАНСКОГО РАЙОНА</w:t>
      </w:r>
      <w:r>
        <w:br/>
        <w:t>НОВОСИБИРСКОЙ ОБЛАСТИ</w:t>
      </w:r>
      <w:r>
        <w:br/>
      </w:r>
      <w:r>
        <w:br/>
        <w:t>ПОСТАНОВЛЕНИЕ</w:t>
      </w:r>
    </w:p>
    <w:p w:rsidR="00332D1C" w:rsidRDefault="00332D1C" w:rsidP="00332D1C">
      <w:pPr>
        <w:jc w:val="center"/>
      </w:pPr>
    </w:p>
    <w:p w:rsidR="00332D1C" w:rsidRDefault="00332D1C" w:rsidP="00332D1C">
      <w:r>
        <w:t xml:space="preserve">         </w:t>
      </w:r>
      <w:r w:rsidR="00C74875">
        <w:t xml:space="preserve">                             </w:t>
      </w:r>
      <w:r w:rsidR="00EB684A">
        <w:t>25</w:t>
      </w:r>
      <w:r>
        <w:t>.</w:t>
      </w:r>
      <w:r w:rsidR="00EB684A">
        <w:t>06</w:t>
      </w:r>
      <w:r>
        <w:t>.20</w:t>
      </w:r>
      <w:r w:rsidR="00EB684A">
        <w:t>20</w:t>
      </w:r>
      <w:r>
        <w:t xml:space="preserve">                            №</w:t>
      </w:r>
      <w:r w:rsidR="00EB684A">
        <w:t>57</w:t>
      </w:r>
    </w:p>
    <w:p w:rsidR="00332D1C" w:rsidRDefault="00332D1C" w:rsidP="00332D1C">
      <w:pPr>
        <w:jc w:val="both"/>
      </w:pPr>
    </w:p>
    <w:p w:rsidR="00332D1C" w:rsidRPr="009E581A" w:rsidRDefault="00332D1C" w:rsidP="00332D1C">
      <w:pPr>
        <w:jc w:val="center"/>
      </w:pPr>
      <w:r w:rsidRPr="009E581A">
        <w:t>О</w:t>
      </w:r>
      <w:r>
        <w:t>б утверждении</w:t>
      </w:r>
      <w:r w:rsidRPr="009E581A">
        <w:t xml:space="preserve"> </w:t>
      </w:r>
      <w:r w:rsidR="00EB684A">
        <w:t>муниципальной п</w:t>
      </w:r>
      <w:r w:rsidRPr="009E581A">
        <w:t>рограммы «Энергосбережение и повышение энергоэффективности в Казанском сельсовете Баганского района Новосибирской области на 20</w:t>
      </w:r>
      <w:r w:rsidR="000812FB">
        <w:t>20</w:t>
      </w:r>
      <w:r>
        <w:t xml:space="preserve"> - 202</w:t>
      </w:r>
      <w:r w:rsidR="000812FB">
        <w:t>2</w:t>
      </w:r>
      <w:r w:rsidRPr="009E581A">
        <w:t xml:space="preserve"> годы»</w:t>
      </w:r>
    </w:p>
    <w:p w:rsidR="00332D1C" w:rsidRPr="009E581A" w:rsidRDefault="00332D1C" w:rsidP="00332D1C"/>
    <w:p w:rsidR="00332D1C" w:rsidRPr="009E581A" w:rsidRDefault="00641F09" w:rsidP="00332D1C">
      <w:pPr>
        <w:jc w:val="both"/>
      </w:pPr>
      <w:r>
        <w:t xml:space="preserve">     </w:t>
      </w:r>
      <w:r w:rsidR="00332D1C">
        <w:t xml:space="preserve">В целях повышения </w:t>
      </w:r>
      <w:proofErr w:type="spellStart"/>
      <w:r w:rsidR="00332D1C" w:rsidRPr="009E581A">
        <w:t>энергоэффективности</w:t>
      </w:r>
      <w:proofErr w:type="spellEnd"/>
      <w:r w:rsidR="00332D1C">
        <w:t xml:space="preserve"> и энергосбережения  </w:t>
      </w:r>
      <w:r w:rsidR="00332D1C" w:rsidRPr="009E581A">
        <w:t xml:space="preserve">в Казанском сельсовете Баганского района </w:t>
      </w:r>
      <w:r w:rsidR="00332D1C">
        <w:t>Н</w:t>
      </w:r>
      <w:r w:rsidR="00332D1C" w:rsidRPr="009E581A">
        <w:t>овосибирской области на 20</w:t>
      </w:r>
      <w:r w:rsidR="000812FB">
        <w:t>20</w:t>
      </w:r>
      <w:r w:rsidR="00332D1C">
        <w:t xml:space="preserve"> - 202</w:t>
      </w:r>
      <w:r w:rsidR="000812FB">
        <w:t>2</w:t>
      </w:r>
      <w:r w:rsidR="00332D1C" w:rsidRPr="009E581A">
        <w:t xml:space="preserve"> годы</w:t>
      </w:r>
      <w:r w:rsidR="00332D1C">
        <w:t xml:space="preserve"> и в целях уточнения объемов финансирования</w:t>
      </w:r>
      <w:r w:rsidR="00EB684A">
        <w:t xml:space="preserve">, администрация Казанского сельсовета </w:t>
      </w:r>
      <w:proofErr w:type="spellStart"/>
      <w:r w:rsidR="00EB684A">
        <w:t>Баганского</w:t>
      </w:r>
      <w:proofErr w:type="spellEnd"/>
      <w:r w:rsidR="00EB684A">
        <w:t xml:space="preserve"> района Новосибирской области</w:t>
      </w:r>
    </w:p>
    <w:p w:rsidR="00332D1C" w:rsidRDefault="00332D1C" w:rsidP="00332D1C">
      <w:r>
        <w:t>ПОСТАНОВЛЯ</w:t>
      </w:r>
      <w:r w:rsidR="00EB684A">
        <w:t>ЕТ</w:t>
      </w:r>
      <w:r>
        <w:t>:</w:t>
      </w:r>
    </w:p>
    <w:p w:rsidR="00332D1C" w:rsidRDefault="000812FB" w:rsidP="00717B43">
      <w:pPr>
        <w:jc w:val="both"/>
      </w:pPr>
      <w:r>
        <w:t xml:space="preserve">      </w:t>
      </w:r>
      <w:r w:rsidR="00717B43">
        <w:t>1.</w:t>
      </w:r>
      <w:r w:rsidR="006C2139">
        <w:t xml:space="preserve"> </w:t>
      </w:r>
      <w:r w:rsidR="00332D1C">
        <w:t xml:space="preserve">Утвердить </w:t>
      </w:r>
      <w:r w:rsidR="00EB684A">
        <w:t>муниципальную п</w:t>
      </w:r>
      <w:r w:rsidR="00332D1C" w:rsidRPr="009E581A">
        <w:t>рограмм</w:t>
      </w:r>
      <w:r w:rsidR="00332D1C">
        <w:t>у</w:t>
      </w:r>
      <w:r w:rsidR="00332D1C" w:rsidRPr="009E581A">
        <w:t xml:space="preserve"> «Энергосбережение и повышение</w:t>
      </w:r>
      <w:r w:rsidR="00332D1C">
        <w:t xml:space="preserve"> </w:t>
      </w:r>
      <w:r w:rsidR="00332D1C" w:rsidRPr="009E581A">
        <w:t xml:space="preserve">энергоэффективности в Казанском сельсовете Баганского района </w:t>
      </w:r>
      <w:r w:rsidR="00332D1C">
        <w:t>Н</w:t>
      </w:r>
      <w:r w:rsidR="00332D1C" w:rsidRPr="009E581A">
        <w:t>овосибирской области на 20</w:t>
      </w:r>
      <w:r w:rsidR="00447C8E">
        <w:t>20</w:t>
      </w:r>
      <w:r w:rsidR="00332D1C">
        <w:t xml:space="preserve"> - 202</w:t>
      </w:r>
      <w:r w:rsidR="00447C8E">
        <w:t>2</w:t>
      </w:r>
      <w:r w:rsidR="00332D1C" w:rsidRPr="009E581A">
        <w:t xml:space="preserve"> годы»</w:t>
      </w:r>
      <w:r w:rsidR="00332D1C">
        <w:t xml:space="preserve"> (приложение 1)</w:t>
      </w:r>
    </w:p>
    <w:p w:rsidR="006C2139" w:rsidRDefault="000812FB" w:rsidP="00717B43">
      <w:pPr>
        <w:jc w:val="both"/>
      </w:pPr>
      <w:r>
        <w:t xml:space="preserve">     </w:t>
      </w:r>
      <w:r w:rsidR="006C2139">
        <w:t xml:space="preserve">2. </w:t>
      </w:r>
      <w:r w:rsidRPr="0086712F">
        <w:t>Настоящее постановление подлежит официальному опубликованию в      периодическом печатном издании «Бюллетень органов местного самоуправления  муниципального образования Казанского сельсовета» и на</w:t>
      </w:r>
      <w:r>
        <w:t xml:space="preserve"> </w:t>
      </w:r>
      <w:r w:rsidRPr="0086712F">
        <w:t xml:space="preserve">сайте администрации Казанского сельсовета </w:t>
      </w:r>
      <w:r w:rsidRPr="0086712F">
        <w:rPr>
          <w:lang w:val="en-US"/>
        </w:rPr>
        <w:t>https</w:t>
      </w:r>
      <w:r w:rsidRPr="0086712F">
        <w:t>://</w:t>
      </w:r>
      <w:proofErr w:type="spellStart"/>
      <w:r w:rsidRPr="0086712F">
        <w:rPr>
          <w:lang w:val="en-US"/>
        </w:rPr>
        <w:t>kazanskogo</w:t>
      </w:r>
      <w:proofErr w:type="spellEnd"/>
      <w:r w:rsidRPr="0086712F">
        <w:t>.</w:t>
      </w:r>
      <w:proofErr w:type="spellStart"/>
      <w:r w:rsidRPr="0086712F">
        <w:rPr>
          <w:lang w:val="en-US"/>
        </w:rPr>
        <w:t>nso</w:t>
      </w:r>
      <w:proofErr w:type="spellEnd"/>
      <w:r w:rsidRPr="0086712F">
        <w:t>.</w:t>
      </w:r>
      <w:proofErr w:type="spellStart"/>
      <w:r w:rsidRPr="0086712F">
        <w:rPr>
          <w:lang w:val="en-US"/>
        </w:rPr>
        <w:t>ru</w:t>
      </w:r>
      <w:proofErr w:type="spellEnd"/>
    </w:p>
    <w:p w:rsidR="00717B43" w:rsidRDefault="000812FB" w:rsidP="00717B43">
      <w:pPr>
        <w:jc w:val="both"/>
      </w:pPr>
      <w:r>
        <w:t xml:space="preserve">     </w:t>
      </w:r>
      <w:r w:rsidR="006C2139">
        <w:t>3</w:t>
      </w:r>
      <w:r w:rsidR="00717B43">
        <w:t xml:space="preserve">. Постановление администрации Казанского сельсовета </w:t>
      </w:r>
      <w:proofErr w:type="spellStart"/>
      <w:r w:rsidR="00717B43">
        <w:t>Баганского</w:t>
      </w:r>
      <w:proofErr w:type="spellEnd"/>
      <w:r w:rsidR="00717B43">
        <w:t xml:space="preserve"> района Новосибирской области от </w:t>
      </w:r>
      <w:r w:rsidR="00EB684A">
        <w:t>12</w:t>
      </w:r>
      <w:r w:rsidR="00717B43">
        <w:t>.11.201</w:t>
      </w:r>
      <w:r w:rsidR="00EB684A">
        <w:t>9</w:t>
      </w:r>
      <w:r w:rsidR="00717B43">
        <w:t xml:space="preserve"> № </w:t>
      </w:r>
      <w:r w:rsidR="00EB684A">
        <w:t>88</w:t>
      </w:r>
      <w:r w:rsidR="00717B43">
        <w:t xml:space="preserve"> «</w:t>
      </w:r>
      <w:r w:rsidR="00717B43" w:rsidRPr="009E581A">
        <w:t>О</w:t>
      </w:r>
      <w:r w:rsidR="00717B43">
        <w:t>б утверждении Программы</w:t>
      </w:r>
      <w:r w:rsidR="00EB684A">
        <w:t xml:space="preserve"> </w:t>
      </w:r>
      <w:r w:rsidR="00717B43" w:rsidRPr="009E581A">
        <w:t xml:space="preserve">«Энергосбережение и повышение </w:t>
      </w:r>
      <w:proofErr w:type="spellStart"/>
      <w:r w:rsidR="00717B43" w:rsidRPr="009E581A">
        <w:t>энергоэффективности</w:t>
      </w:r>
      <w:proofErr w:type="spellEnd"/>
      <w:r w:rsidR="00717B43" w:rsidRPr="009E581A">
        <w:t xml:space="preserve"> в Казанском сельсовете </w:t>
      </w:r>
      <w:proofErr w:type="spellStart"/>
      <w:r w:rsidR="00717B43" w:rsidRPr="009E581A">
        <w:t>Баганского</w:t>
      </w:r>
      <w:proofErr w:type="spellEnd"/>
      <w:r w:rsidR="00717B43" w:rsidRPr="009E581A">
        <w:t xml:space="preserve"> района Новосибирской области на 20</w:t>
      </w:r>
      <w:r w:rsidR="00EB684A">
        <w:t>20</w:t>
      </w:r>
      <w:r w:rsidR="00717B43">
        <w:t xml:space="preserve"> - 202</w:t>
      </w:r>
      <w:r w:rsidR="00EB684A">
        <w:t>2</w:t>
      </w:r>
      <w:r w:rsidR="00717B43" w:rsidRPr="009E581A">
        <w:t xml:space="preserve"> годы»</w:t>
      </w:r>
      <w:r w:rsidR="00717B43">
        <w:t xml:space="preserve"> считать утратившим силу</w:t>
      </w:r>
    </w:p>
    <w:p w:rsidR="00332D1C" w:rsidRPr="00DB0F68" w:rsidRDefault="000812FB" w:rsidP="00717B43">
      <w:pPr>
        <w:jc w:val="both"/>
      </w:pPr>
      <w:r>
        <w:t xml:space="preserve">     </w:t>
      </w:r>
      <w:r w:rsidR="006C2139">
        <w:t>4</w:t>
      </w:r>
      <w:r w:rsidR="00332D1C">
        <w:t xml:space="preserve">. </w:t>
      </w:r>
      <w:proofErr w:type="gramStart"/>
      <w:r w:rsidR="00332D1C" w:rsidRPr="007219B2">
        <w:t>Контроль за</w:t>
      </w:r>
      <w:proofErr w:type="gramEnd"/>
      <w:r w:rsidR="00332D1C" w:rsidRPr="007219B2">
        <w:t xml:space="preserve"> выполнением постановления </w:t>
      </w:r>
      <w:r w:rsidR="00332D1C">
        <w:t>оставляю за собой.</w:t>
      </w:r>
    </w:p>
    <w:p w:rsidR="00332D1C" w:rsidRDefault="00332D1C" w:rsidP="00332D1C"/>
    <w:p w:rsidR="00EB684A" w:rsidRDefault="00EB684A" w:rsidP="00332D1C"/>
    <w:p w:rsidR="00717B43" w:rsidRPr="00C600D8" w:rsidRDefault="00717B43" w:rsidP="0085072C">
      <w:pPr>
        <w:shd w:val="clear" w:color="auto" w:fill="FFFFFF"/>
        <w:jc w:val="both"/>
      </w:pPr>
      <w:r w:rsidRPr="00C600D8">
        <w:t xml:space="preserve">Глава </w:t>
      </w:r>
      <w:r w:rsidR="0085072C" w:rsidRPr="00C600D8">
        <w:t xml:space="preserve">Казанского сельсовета </w:t>
      </w:r>
    </w:p>
    <w:p w:rsidR="00717B43" w:rsidRDefault="0085072C" w:rsidP="006C2139">
      <w:pPr>
        <w:shd w:val="clear" w:color="auto" w:fill="FFFFFF"/>
        <w:jc w:val="both"/>
      </w:pPr>
      <w:proofErr w:type="spellStart"/>
      <w:r w:rsidRPr="00C600D8">
        <w:t>Баганского</w:t>
      </w:r>
      <w:proofErr w:type="spellEnd"/>
      <w:r w:rsidRPr="00C600D8">
        <w:t xml:space="preserve"> района</w:t>
      </w:r>
      <w:r w:rsidR="00717B43" w:rsidRPr="00C600D8">
        <w:t xml:space="preserve"> </w:t>
      </w:r>
      <w:r w:rsidRPr="00C600D8">
        <w:t xml:space="preserve">Новосибирской области </w:t>
      </w:r>
      <w:r w:rsidR="00717B43" w:rsidRPr="00C600D8">
        <w:t xml:space="preserve">                        Н.Н. </w:t>
      </w:r>
      <w:proofErr w:type="spellStart"/>
      <w:r w:rsidR="00717B43" w:rsidRPr="00C600D8">
        <w:t>Евсюков</w:t>
      </w:r>
      <w:proofErr w:type="spellEnd"/>
    </w:p>
    <w:p w:rsidR="006C2139" w:rsidRPr="006C2139" w:rsidRDefault="006C2139" w:rsidP="006C2139">
      <w:pPr>
        <w:shd w:val="clear" w:color="auto" w:fill="FFFFFF"/>
        <w:jc w:val="both"/>
      </w:pPr>
    </w:p>
    <w:p w:rsidR="00717B43" w:rsidRDefault="00717B43" w:rsidP="00332D1C">
      <w:pPr>
        <w:jc w:val="both"/>
        <w:rPr>
          <w:sz w:val="20"/>
          <w:szCs w:val="20"/>
        </w:rPr>
      </w:pPr>
    </w:p>
    <w:p w:rsidR="00717B43" w:rsidRDefault="00717B43" w:rsidP="00332D1C">
      <w:pPr>
        <w:jc w:val="both"/>
        <w:rPr>
          <w:sz w:val="20"/>
          <w:szCs w:val="20"/>
        </w:rPr>
      </w:pPr>
    </w:p>
    <w:p w:rsidR="00717B43" w:rsidRDefault="00717B43" w:rsidP="00332D1C">
      <w:pPr>
        <w:jc w:val="both"/>
        <w:rPr>
          <w:sz w:val="20"/>
          <w:szCs w:val="20"/>
        </w:rPr>
      </w:pPr>
    </w:p>
    <w:p w:rsidR="000812FB" w:rsidRDefault="000812FB" w:rsidP="00332D1C">
      <w:pPr>
        <w:jc w:val="both"/>
        <w:rPr>
          <w:sz w:val="20"/>
          <w:szCs w:val="20"/>
        </w:rPr>
      </w:pPr>
    </w:p>
    <w:p w:rsidR="000812FB" w:rsidRDefault="000812FB" w:rsidP="00332D1C">
      <w:pPr>
        <w:jc w:val="both"/>
        <w:rPr>
          <w:sz w:val="20"/>
          <w:szCs w:val="20"/>
        </w:rPr>
      </w:pPr>
    </w:p>
    <w:p w:rsidR="000812FB" w:rsidRDefault="000812FB" w:rsidP="00332D1C">
      <w:pPr>
        <w:jc w:val="both"/>
        <w:rPr>
          <w:sz w:val="20"/>
          <w:szCs w:val="20"/>
        </w:rPr>
      </w:pPr>
    </w:p>
    <w:p w:rsidR="000812FB" w:rsidRDefault="000812FB" w:rsidP="00332D1C">
      <w:pPr>
        <w:jc w:val="both"/>
        <w:rPr>
          <w:sz w:val="20"/>
          <w:szCs w:val="20"/>
        </w:rPr>
      </w:pPr>
    </w:p>
    <w:p w:rsidR="000812FB" w:rsidRDefault="000812FB" w:rsidP="00332D1C">
      <w:pPr>
        <w:jc w:val="both"/>
        <w:rPr>
          <w:sz w:val="20"/>
          <w:szCs w:val="20"/>
        </w:rPr>
      </w:pPr>
    </w:p>
    <w:p w:rsidR="00EB684A" w:rsidRDefault="00EB684A" w:rsidP="00332D1C">
      <w:pPr>
        <w:jc w:val="both"/>
        <w:rPr>
          <w:sz w:val="20"/>
          <w:szCs w:val="20"/>
        </w:rPr>
      </w:pPr>
    </w:p>
    <w:p w:rsidR="00EB684A" w:rsidRDefault="00EB684A" w:rsidP="00332D1C">
      <w:pPr>
        <w:jc w:val="both"/>
        <w:rPr>
          <w:sz w:val="20"/>
          <w:szCs w:val="20"/>
        </w:rPr>
      </w:pPr>
    </w:p>
    <w:p w:rsidR="00332D1C" w:rsidRDefault="00332D1C" w:rsidP="00332D1C">
      <w:pPr>
        <w:jc w:val="both"/>
        <w:rPr>
          <w:sz w:val="20"/>
          <w:szCs w:val="20"/>
        </w:rPr>
      </w:pPr>
      <w:proofErr w:type="spellStart"/>
      <w:r>
        <w:rPr>
          <w:sz w:val="20"/>
          <w:szCs w:val="20"/>
        </w:rPr>
        <w:t>Остапенко</w:t>
      </w:r>
      <w:proofErr w:type="spellEnd"/>
      <w:r>
        <w:rPr>
          <w:sz w:val="20"/>
          <w:szCs w:val="20"/>
        </w:rPr>
        <w:t xml:space="preserve"> Андрей Юрьевич</w:t>
      </w:r>
    </w:p>
    <w:p w:rsidR="00332D1C" w:rsidRPr="00EB684A" w:rsidRDefault="00EB684A" w:rsidP="00EB684A">
      <w:pPr>
        <w:jc w:val="both"/>
        <w:rPr>
          <w:sz w:val="20"/>
          <w:szCs w:val="20"/>
        </w:rPr>
      </w:pPr>
      <w:r>
        <w:rPr>
          <w:sz w:val="20"/>
          <w:szCs w:val="20"/>
        </w:rPr>
        <w:t>36-189</w:t>
      </w:r>
    </w:p>
    <w:p w:rsidR="000812FB" w:rsidRDefault="000812FB" w:rsidP="00332D1C">
      <w:pPr>
        <w:shd w:val="clear" w:color="auto" w:fill="FFFFFF"/>
        <w:ind w:left="125"/>
        <w:jc w:val="center"/>
        <w:rPr>
          <w:bCs/>
          <w:color w:val="000000"/>
          <w:spacing w:val="3"/>
        </w:rPr>
      </w:pPr>
    </w:p>
    <w:p w:rsidR="00C30807" w:rsidRDefault="00C30807" w:rsidP="00C30807">
      <w:pPr>
        <w:jc w:val="right"/>
      </w:pPr>
      <w:r>
        <w:t>ПРИЛОЖЕНИЕ № 1</w:t>
      </w:r>
    </w:p>
    <w:p w:rsidR="00C30807" w:rsidRDefault="00C30807" w:rsidP="00C30807">
      <w:pPr>
        <w:jc w:val="right"/>
      </w:pPr>
      <w:r>
        <w:t>УТВЕРЖДЕНА</w:t>
      </w:r>
    </w:p>
    <w:p w:rsidR="00C30807" w:rsidRDefault="00C30807" w:rsidP="00C30807">
      <w:pPr>
        <w:jc w:val="right"/>
      </w:pPr>
      <w:r>
        <w:t>постановлением</w:t>
      </w:r>
    </w:p>
    <w:p w:rsidR="00C30807" w:rsidRDefault="00C30807" w:rsidP="00C30807">
      <w:pPr>
        <w:jc w:val="right"/>
      </w:pPr>
      <w:r>
        <w:t>администрации Казанского сельсовета</w:t>
      </w:r>
    </w:p>
    <w:p w:rsidR="00C30807" w:rsidRDefault="00C30807" w:rsidP="00C30807">
      <w:pPr>
        <w:jc w:val="right"/>
      </w:pPr>
      <w:proofErr w:type="spellStart"/>
      <w:r>
        <w:t>Баганского</w:t>
      </w:r>
      <w:proofErr w:type="spellEnd"/>
      <w:r>
        <w:t xml:space="preserve"> района</w:t>
      </w:r>
    </w:p>
    <w:p w:rsidR="00C30807" w:rsidRDefault="00C30807" w:rsidP="00C30807">
      <w:pPr>
        <w:jc w:val="right"/>
      </w:pPr>
      <w:r>
        <w:t xml:space="preserve">Новосибирской области </w:t>
      </w:r>
    </w:p>
    <w:p w:rsidR="00C30807" w:rsidRDefault="00C30807" w:rsidP="00C30807">
      <w:pPr>
        <w:jc w:val="right"/>
      </w:pPr>
      <w:r>
        <w:t xml:space="preserve">от </w:t>
      </w:r>
      <w:r w:rsidR="00EB684A">
        <w:t>25</w:t>
      </w:r>
      <w:r>
        <w:t>.</w:t>
      </w:r>
      <w:r w:rsidR="00EB684A">
        <w:t>06</w:t>
      </w:r>
      <w:r>
        <w:t>. 20</w:t>
      </w:r>
      <w:r w:rsidR="00EB684A">
        <w:t>20</w:t>
      </w:r>
      <w:r>
        <w:t xml:space="preserve"> № </w:t>
      </w:r>
      <w:r w:rsidR="00EB684A">
        <w:t>57</w:t>
      </w:r>
    </w:p>
    <w:p w:rsidR="000812FB" w:rsidRDefault="000812FB" w:rsidP="00C30807">
      <w:pPr>
        <w:shd w:val="clear" w:color="auto" w:fill="FFFFFF"/>
        <w:ind w:left="125"/>
        <w:jc w:val="right"/>
        <w:rPr>
          <w:bCs/>
          <w:color w:val="000000"/>
          <w:spacing w:val="3"/>
        </w:rPr>
      </w:pPr>
    </w:p>
    <w:p w:rsidR="000812FB" w:rsidRDefault="000812FB" w:rsidP="00332D1C">
      <w:pPr>
        <w:shd w:val="clear" w:color="auto" w:fill="FFFFFF"/>
        <w:ind w:left="125"/>
        <w:jc w:val="center"/>
        <w:rPr>
          <w:bCs/>
          <w:color w:val="000000"/>
          <w:spacing w:val="3"/>
        </w:rPr>
      </w:pPr>
    </w:p>
    <w:p w:rsidR="000812FB" w:rsidRDefault="000812FB" w:rsidP="00332D1C">
      <w:pPr>
        <w:shd w:val="clear" w:color="auto" w:fill="FFFFFF"/>
        <w:ind w:left="125"/>
        <w:jc w:val="center"/>
        <w:rPr>
          <w:b/>
          <w:bCs/>
          <w:color w:val="000000"/>
          <w:spacing w:val="3"/>
        </w:rPr>
      </w:pPr>
    </w:p>
    <w:p w:rsidR="00332D1C" w:rsidRDefault="00332D1C" w:rsidP="00332D1C">
      <w:pPr>
        <w:shd w:val="clear" w:color="auto" w:fill="FFFFFF"/>
        <w:ind w:left="125"/>
        <w:jc w:val="center"/>
        <w:rPr>
          <w:b/>
          <w:bCs/>
          <w:color w:val="000000"/>
          <w:spacing w:val="3"/>
        </w:rPr>
      </w:pPr>
    </w:p>
    <w:p w:rsidR="00332D1C" w:rsidRPr="00F6028A" w:rsidRDefault="00332D1C" w:rsidP="00332D1C">
      <w:pPr>
        <w:shd w:val="clear" w:color="auto" w:fill="FFFFFF"/>
        <w:ind w:left="125"/>
        <w:jc w:val="center"/>
        <w:rPr>
          <w:b/>
          <w:bCs/>
          <w:color w:val="000000"/>
          <w:spacing w:val="3"/>
        </w:rPr>
      </w:pPr>
    </w:p>
    <w:p w:rsidR="00332D1C" w:rsidRPr="00F6028A" w:rsidRDefault="00EB684A" w:rsidP="00332D1C">
      <w:pPr>
        <w:shd w:val="clear" w:color="auto" w:fill="FFFFFF"/>
        <w:ind w:left="125"/>
        <w:jc w:val="center"/>
        <w:rPr>
          <w:b/>
          <w:bCs/>
          <w:color w:val="000000"/>
          <w:spacing w:val="3"/>
        </w:rPr>
      </w:pPr>
      <w:r>
        <w:rPr>
          <w:b/>
          <w:bCs/>
          <w:color w:val="000000"/>
          <w:spacing w:val="3"/>
        </w:rPr>
        <w:t xml:space="preserve">МУНИЦИПАЛЬНАЯ </w:t>
      </w:r>
      <w:r w:rsidR="00332D1C" w:rsidRPr="00F6028A">
        <w:rPr>
          <w:b/>
          <w:bCs/>
          <w:color w:val="000000"/>
          <w:spacing w:val="3"/>
        </w:rPr>
        <w:t>ПРОГРАММА</w:t>
      </w:r>
    </w:p>
    <w:p w:rsidR="00332D1C" w:rsidRPr="00F6028A" w:rsidRDefault="00332D1C" w:rsidP="00332D1C">
      <w:pPr>
        <w:shd w:val="clear" w:color="auto" w:fill="FFFFFF"/>
        <w:ind w:left="125"/>
        <w:jc w:val="center"/>
        <w:rPr>
          <w:b/>
          <w:bCs/>
          <w:color w:val="000000"/>
          <w:spacing w:val="3"/>
        </w:rPr>
      </w:pPr>
      <w:r w:rsidRPr="00F6028A">
        <w:rPr>
          <w:b/>
          <w:bCs/>
          <w:color w:val="000000"/>
          <w:spacing w:val="3"/>
        </w:rPr>
        <w:t>ЭНЕРГОСБЕРЕЖЕНИЕ И ПОВЫШЕНИЕ</w:t>
      </w:r>
    </w:p>
    <w:p w:rsidR="00332D1C" w:rsidRPr="00F6028A" w:rsidRDefault="00332D1C" w:rsidP="00332D1C">
      <w:pPr>
        <w:shd w:val="clear" w:color="auto" w:fill="FFFFFF"/>
        <w:ind w:left="125"/>
        <w:jc w:val="center"/>
        <w:rPr>
          <w:b/>
          <w:bCs/>
          <w:color w:val="000000"/>
          <w:spacing w:val="11"/>
        </w:rPr>
      </w:pPr>
      <w:r w:rsidRPr="00F6028A">
        <w:rPr>
          <w:b/>
          <w:bCs/>
          <w:color w:val="000000"/>
          <w:spacing w:val="3"/>
        </w:rPr>
        <w:t xml:space="preserve"> ЭНЕРГЕТИЧЕСКОЙ ЭФФЕКТИВНОСТИ</w:t>
      </w:r>
      <w:r w:rsidRPr="00F6028A">
        <w:rPr>
          <w:b/>
          <w:bCs/>
          <w:color w:val="000000"/>
          <w:spacing w:val="11"/>
        </w:rPr>
        <w:t xml:space="preserve"> </w:t>
      </w:r>
      <w:proofErr w:type="gramStart"/>
      <w:r w:rsidRPr="00F6028A">
        <w:rPr>
          <w:b/>
          <w:bCs/>
          <w:color w:val="000000"/>
          <w:spacing w:val="11"/>
        </w:rPr>
        <w:t>на</w:t>
      </w:r>
      <w:proofErr w:type="gramEnd"/>
    </w:p>
    <w:p w:rsidR="00332D1C" w:rsidRPr="00F6028A" w:rsidRDefault="00332D1C" w:rsidP="00332D1C">
      <w:pPr>
        <w:shd w:val="clear" w:color="auto" w:fill="FFFFFF"/>
        <w:ind w:left="125"/>
        <w:jc w:val="center"/>
        <w:rPr>
          <w:b/>
          <w:bCs/>
          <w:color w:val="000000"/>
          <w:spacing w:val="11"/>
        </w:rPr>
      </w:pPr>
      <w:r w:rsidRPr="00F6028A">
        <w:rPr>
          <w:b/>
          <w:bCs/>
          <w:color w:val="000000"/>
          <w:spacing w:val="11"/>
        </w:rPr>
        <w:t>территории Казанского сельсовета</w:t>
      </w:r>
    </w:p>
    <w:p w:rsidR="00332D1C" w:rsidRPr="00F6028A" w:rsidRDefault="00332D1C" w:rsidP="00332D1C">
      <w:pPr>
        <w:shd w:val="clear" w:color="auto" w:fill="FFFFFF"/>
        <w:ind w:left="125"/>
        <w:jc w:val="center"/>
        <w:rPr>
          <w:b/>
          <w:bCs/>
          <w:color w:val="000000"/>
          <w:spacing w:val="11"/>
        </w:rPr>
      </w:pPr>
      <w:r w:rsidRPr="00F6028A">
        <w:rPr>
          <w:b/>
          <w:bCs/>
          <w:color w:val="000000"/>
          <w:spacing w:val="11"/>
        </w:rPr>
        <w:t xml:space="preserve"> БАГАНСКОГО РАЙОНА</w:t>
      </w:r>
    </w:p>
    <w:p w:rsidR="00332D1C" w:rsidRPr="00F6028A" w:rsidRDefault="00332D1C" w:rsidP="00332D1C">
      <w:pPr>
        <w:shd w:val="clear" w:color="auto" w:fill="FFFFFF"/>
        <w:ind w:left="125"/>
        <w:jc w:val="center"/>
        <w:rPr>
          <w:b/>
          <w:bCs/>
          <w:color w:val="000000"/>
          <w:spacing w:val="11"/>
        </w:rPr>
      </w:pPr>
      <w:r w:rsidRPr="00F6028A">
        <w:rPr>
          <w:b/>
          <w:bCs/>
          <w:color w:val="000000"/>
          <w:spacing w:val="11"/>
        </w:rPr>
        <w:t>НОВОСИБИРСКОЙ ОБЛАСТИ</w:t>
      </w:r>
    </w:p>
    <w:p w:rsidR="00332D1C" w:rsidRPr="00F6028A" w:rsidRDefault="00332D1C" w:rsidP="00332D1C">
      <w:pPr>
        <w:shd w:val="clear" w:color="auto" w:fill="FFFFFF"/>
        <w:ind w:left="125"/>
        <w:jc w:val="center"/>
        <w:rPr>
          <w:b/>
          <w:bCs/>
        </w:rPr>
      </w:pPr>
      <w:r w:rsidRPr="00F6028A">
        <w:rPr>
          <w:b/>
          <w:bCs/>
          <w:color w:val="000000"/>
          <w:spacing w:val="11"/>
        </w:rPr>
        <w:t>НА</w:t>
      </w:r>
      <w:r w:rsidRPr="00F6028A">
        <w:rPr>
          <w:b/>
          <w:bCs/>
          <w:color w:val="000000"/>
          <w:spacing w:val="7"/>
        </w:rPr>
        <w:t xml:space="preserve"> 20</w:t>
      </w:r>
      <w:r w:rsidR="00447C8E">
        <w:rPr>
          <w:b/>
          <w:bCs/>
          <w:color w:val="000000"/>
          <w:spacing w:val="7"/>
        </w:rPr>
        <w:t>20</w:t>
      </w:r>
      <w:r w:rsidRPr="00F6028A">
        <w:rPr>
          <w:b/>
          <w:bCs/>
          <w:color w:val="000000"/>
          <w:spacing w:val="7"/>
        </w:rPr>
        <w:t>-20</w:t>
      </w:r>
      <w:r w:rsidR="00717B43">
        <w:rPr>
          <w:b/>
          <w:bCs/>
          <w:color w:val="000000"/>
          <w:spacing w:val="7"/>
        </w:rPr>
        <w:t>2</w:t>
      </w:r>
      <w:r w:rsidR="00447C8E">
        <w:rPr>
          <w:b/>
          <w:bCs/>
          <w:color w:val="000000"/>
          <w:spacing w:val="7"/>
        </w:rPr>
        <w:t>2</w:t>
      </w:r>
      <w:r w:rsidRPr="00F6028A">
        <w:rPr>
          <w:b/>
          <w:bCs/>
          <w:color w:val="000000"/>
          <w:spacing w:val="7"/>
        </w:rPr>
        <w:t xml:space="preserve"> ГОДЫ</w:t>
      </w:r>
    </w:p>
    <w:p w:rsidR="00332D1C" w:rsidRPr="00267177" w:rsidRDefault="00332D1C" w:rsidP="00332D1C">
      <w:pPr>
        <w:spacing w:line="360" w:lineRule="auto"/>
        <w:jc w:val="both"/>
        <w:rPr>
          <w:sz w:val="40"/>
          <w:szCs w:val="40"/>
        </w:rPr>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470004" w:rsidRDefault="00470004" w:rsidP="00EB684A">
      <w:pPr>
        <w:spacing w:line="360" w:lineRule="auto"/>
      </w:pPr>
    </w:p>
    <w:p w:rsidR="00EB684A" w:rsidRDefault="00EB684A" w:rsidP="00EB684A">
      <w:pPr>
        <w:spacing w:line="360" w:lineRule="auto"/>
      </w:pPr>
    </w:p>
    <w:p w:rsidR="00EB684A" w:rsidRDefault="00EB684A" w:rsidP="00EB684A">
      <w:pPr>
        <w:spacing w:line="360" w:lineRule="auto"/>
      </w:pPr>
    </w:p>
    <w:p w:rsidR="00EB684A" w:rsidRPr="00470004" w:rsidRDefault="00EB684A" w:rsidP="00EB684A">
      <w:pPr>
        <w:spacing w:line="360" w:lineRule="auto"/>
        <w:rPr>
          <w:b/>
        </w:rPr>
      </w:pPr>
    </w:p>
    <w:p w:rsidR="00332D1C" w:rsidRDefault="00332D1C" w:rsidP="00332D1C">
      <w:pPr>
        <w:spacing w:line="360" w:lineRule="auto"/>
        <w:jc w:val="center"/>
        <w:rPr>
          <w:b/>
        </w:rPr>
      </w:pPr>
      <w:r>
        <w:rPr>
          <w:b/>
        </w:rPr>
        <w:lastRenderedPageBreak/>
        <w:t>Администрация Казанского сельсовета</w:t>
      </w:r>
    </w:p>
    <w:p w:rsidR="00332D1C" w:rsidRPr="00802331" w:rsidRDefault="000812FB" w:rsidP="00332D1C">
      <w:pPr>
        <w:spacing w:line="360" w:lineRule="auto"/>
        <w:jc w:val="center"/>
        <w:rPr>
          <w:b/>
        </w:rPr>
      </w:pPr>
      <w:r>
        <w:rPr>
          <w:b/>
        </w:rPr>
        <w:t xml:space="preserve">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97"/>
        <w:gridCol w:w="7760"/>
        <w:gridCol w:w="695"/>
      </w:tblGrid>
      <w:tr w:rsidR="00332D1C" w:rsidRPr="00867248" w:rsidTr="006A23FC">
        <w:tc>
          <w:tcPr>
            <w:tcW w:w="9155" w:type="dxa"/>
            <w:gridSpan w:val="3"/>
            <w:vAlign w:val="center"/>
          </w:tcPr>
          <w:p w:rsidR="00332D1C" w:rsidRPr="00867248" w:rsidRDefault="00332D1C" w:rsidP="006A23FC">
            <w:pPr>
              <w:jc w:val="center"/>
              <w:rPr>
                <w:sz w:val="24"/>
                <w:szCs w:val="24"/>
              </w:rPr>
            </w:pPr>
            <w:r w:rsidRPr="00867248">
              <w:rPr>
                <w:sz w:val="24"/>
                <w:szCs w:val="24"/>
              </w:rPr>
              <w:t>СОДЕРЖАНИЕ</w:t>
            </w:r>
          </w:p>
        </w:tc>
        <w:tc>
          <w:tcPr>
            <w:tcW w:w="699" w:type="dxa"/>
            <w:vAlign w:val="center"/>
          </w:tcPr>
          <w:p w:rsidR="00332D1C" w:rsidRPr="00867248" w:rsidRDefault="00332D1C" w:rsidP="006A23FC">
            <w:pPr>
              <w:rPr>
                <w:sz w:val="24"/>
                <w:szCs w:val="24"/>
              </w:rPr>
            </w:pPr>
            <w:r w:rsidRPr="00867248">
              <w:rPr>
                <w:sz w:val="24"/>
                <w:szCs w:val="24"/>
              </w:rPr>
              <w:t>стр.</w:t>
            </w:r>
          </w:p>
        </w:tc>
      </w:tr>
      <w:tr w:rsidR="00332D1C" w:rsidRPr="00867248" w:rsidTr="006A23FC">
        <w:tc>
          <w:tcPr>
            <w:tcW w:w="9155" w:type="dxa"/>
            <w:gridSpan w:val="3"/>
            <w:vAlign w:val="center"/>
          </w:tcPr>
          <w:p w:rsidR="00332D1C" w:rsidRDefault="00332D1C" w:rsidP="006A23FC">
            <w:pPr>
              <w:jc w:val="center"/>
              <w:rPr>
                <w:b/>
                <w:sz w:val="24"/>
                <w:szCs w:val="24"/>
              </w:rPr>
            </w:pPr>
            <w:r w:rsidRPr="00867248">
              <w:rPr>
                <w:b/>
                <w:sz w:val="24"/>
                <w:szCs w:val="24"/>
              </w:rPr>
              <w:t xml:space="preserve">- (описательная часть) </w:t>
            </w:r>
            <w:r>
              <w:rPr>
                <w:b/>
                <w:sz w:val="24"/>
                <w:szCs w:val="24"/>
              </w:rPr>
              <w:t>–</w:t>
            </w:r>
          </w:p>
          <w:p w:rsidR="00332D1C" w:rsidRPr="00867248" w:rsidRDefault="00332D1C" w:rsidP="006A23FC">
            <w:pPr>
              <w:rPr>
                <w:b/>
                <w:sz w:val="24"/>
                <w:szCs w:val="24"/>
              </w:rPr>
            </w:pPr>
          </w:p>
        </w:tc>
        <w:tc>
          <w:tcPr>
            <w:tcW w:w="699" w:type="dxa"/>
            <w:vAlign w:val="center"/>
          </w:tcPr>
          <w:p w:rsidR="00332D1C" w:rsidRPr="00867248" w:rsidRDefault="00332D1C" w:rsidP="006A23FC">
            <w:pPr>
              <w:rPr>
                <w:sz w:val="24"/>
                <w:szCs w:val="24"/>
              </w:rPr>
            </w:pPr>
          </w:p>
        </w:tc>
      </w:tr>
      <w:tr w:rsidR="00332D1C" w:rsidRPr="00867248" w:rsidTr="006A23FC">
        <w:trPr>
          <w:trHeight w:val="418"/>
        </w:trPr>
        <w:tc>
          <w:tcPr>
            <w:tcW w:w="529" w:type="dxa"/>
          </w:tcPr>
          <w:p w:rsidR="00332D1C" w:rsidRPr="00867248" w:rsidRDefault="00332D1C" w:rsidP="006A23FC">
            <w:pPr>
              <w:rPr>
                <w:sz w:val="24"/>
                <w:szCs w:val="24"/>
              </w:rPr>
            </w:pPr>
            <w:r w:rsidRPr="00867248">
              <w:rPr>
                <w:sz w:val="24"/>
                <w:szCs w:val="24"/>
              </w:rPr>
              <w:t>1</w:t>
            </w:r>
          </w:p>
        </w:tc>
        <w:tc>
          <w:tcPr>
            <w:tcW w:w="8626" w:type="dxa"/>
            <w:gridSpan w:val="2"/>
            <w:vAlign w:val="center"/>
          </w:tcPr>
          <w:p w:rsidR="00332D1C" w:rsidRPr="00867248" w:rsidRDefault="00332D1C" w:rsidP="006A23FC">
            <w:pPr>
              <w:rPr>
                <w:sz w:val="24"/>
                <w:szCs w:val="24"/>
              </w:rPr>
            </w:pPr>
            <w:r w:rsidRPr="00867248">
              <w:rPr>
                <w:sz w:val="24"/>
                <w:szCs w:val="24"/>
              </w:rPr>
              <w:t>Содержание проблемы</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4</w:t>
            </w:r>
          </w:p>
        </w:tc>
      </w:tr>
      <w:tr w:rsidR="00332D1C" w:rsidRPr="00867248" w:rsidTr="006A23FC">
        <w:tc>
          <w:tcPr>
            <w:tcW w:w="529" w:type="dxa"/>
          </w:tcPr>
          <w:p w:rsidR="00332D1C" w:rsidRPr="00867248" w:rsidRDefault="00332D1C" w:rsidP="006A23FC">
            <w:pPr>
              <w:rPr>
                <w:sz w:val="24"/>
                <w:szCs w:val="24"/>
              </w:rPr>
            </w:pPr>
            <w:r w:rsidRPr="00867248">
              <w:rPr>
                <w:sz w:val="24"/>
                <w:szCs w:val="24"/>
              </w:rPr>
              <w:t>2</w:t>
            </w:r>
          </w:p>
          <w:p w:rsidR="00332D1C" w:rsidRPr="00867248" w:rsidRDefault="00332D1C" w:rsidP="006A23FC">
            <w:pPr>
              <w:rPr>
                <w:sz w:val="24"/>
                <w:szCs w:val="24"/>
              </w:rPr>
            </w:pPr>
          </w:p>
        </w:tc>
        <w:tc>
          <w:tcPr>
            <w:tcW w:w="8626" w:type="dxa"/>
            <w:gridSpan w:val="2"/>
          </w:tcPr>
          <w:p w:rsidR="00332D1C" w:rsidRPr="00867248" w:rsidRDefault="00332D1C" w:rsidP="006A23FC">
            <w:pPr>
              <w:rPr>
                <w:sz w:val="24"/>
                <w:szCs w:val="24"/>
              </w:rPr>
            </w:pPr>
            <w:r w:rsidRPr="00867248">
              <w:rPr>
                <w:sz w:val="24"/>
                <w:szCs w:val="24"/>
              </w:rPr>
              <w:t>Цели и задачи программы</w:t>
            </w:r>
          </w:p>
        </w:tc>
        <w:tc>
          <w:tcPr>
            <w:tcW w:w="699" w:type="dxa"/>
          </w:tcPr>
          <w:p w:rsidR="00332D1C" w:rsidRPr="00867248" w:rsidRDefault="00332D1C" w:rsidP="006A23FC">
            <w:pPr>
              <w:rPr>
                <w:sz w:val="24"/>
                <w:szCs w:val="24"/>
              </w:rPr>
            </w:pPr>
            <w:r>
              <w:rPr>
                <w:sz w:val="24"/>
                <w:szCs w:val="24"/>
              </w:rPr>
              <w:t>5</w:t>
            </w:r>
          </w:p>
        </w:tc>
      </w:tr>
      <w:tr w:rsidR="00332D1C" w:rsidRPr="00867248" w:rsidTr="006A23FC">
        <w:tc>
          <w:tcPr>
            <w:tcW w:w="529" w:type="dxa"/>
          </w:tcPr>
          <w:p w:rsidR="00332D1C" w:rsidRPr="00867248" w:rsidRDefault="00332D1C" w:rsidP="006A23FC">
            <w:pPr>
              <w:rPr>
                <w:sz w:val="24"/>
                <w:szCs w:val="24"/>
              </w:rPr>
            </w:pPr>
            <w:r w:rsidRPr="00867248">
              <w:rPr>
                <w:sz w:val="24"/>
                <w:szCs w:val="24"/>
              </w:rPr>
              <w:t>3</w:t>
            </w:r>
          </w:p>
        </w:tc>
        <w:tc>
          <w:tcPr>
            <w:tcW w:w="8626" w:type="dxa"/>
            <w:gridSpan w:val="2"/>
            <w:vAlign w:val="center"/>
          </w:tcPr>
          <w:p w:rsidR="00332D1C" w:rsidRPr="00867248" w:rsidRDefault="00332D1C" w:rsidP="006A23FC">
            <w:pPr>
              <w:rPr>
                <w:color w:val="000000"/>
                <w:sz w:val="24"/>
                <w:szCs w:val="24"/>
              </w:rPr>
            </w:pPr>
            <w:r w:rsidRPr="00867248">
              <w:rPr>
                <w:bCs/>
                <w:color w:val="000000"/>
                <w:sz w:val="24"/>
                <w:szCs w:val="24"/>
              </w:rPr>
              <w:t>Система программных мероприятий</w:t>
            </w:r>
            <w:r w:rsidRPr="00867248">
              <w:rPr>
                <w:color w:val="000000"/>
                <w:sz w:val="24"/>
                <w:szCs w:val="24"/>
              </w:rPr>
              <w:t xml:space="preserve"> </w:t>
            </w:r>
          </w:p>
          <w:p w:rsidR="00332D1C" w:rsidRPr="00867248" w:rsidRDefault="00332D1C" w:rsidP="006A23FC">
            <w:pPr>
              <w:shd w:val="clear" w:color="auto" w:fill="FFFFFF"/>
              <w:rPr>
                <w:spacing w:val="11"/>
                <w:sz w:val="24"/>
                <w:szCs w:val="24"/>
              </w:rPr>
            </w:pPr>
          </w:p>
        </w:tc>
        <w:tc>
          <w:tcPr>
            <w:tcW w:w="699" w:type="dxa"/>
          </w:tcPr>
          <w:p w:rsidR="00332D1C" w:rsidRPr="00867248" w:rsidRDefault="00332D1C" w:rsidP="006A23FC">
            <w:pPr>
              <w:rPr>
                <w:sz w:val="24"/>
                <w:szCs w:val="24"/>
              </w:rPr>
            </w:pPr>
            <w:r>
              <w:rPr>
                <w:sz w:val="24"/>
                <w:szCs w:val="24"/>
              </w:rPr>
              <w:t>5</w:t>
            </w:r>
          </w:p>
        </w:tc>
      </w:tr>
      <w:tr w:rsidR="00332D1C" w:rsidRPr="00867248" w:rsidTr="006A23FC">
        <w:tc>
          <w:tcPr>
            <w:tcW w:w="529" w:type="dxa"/>
          </w:tcPr>
          <w:p w:rsidR="00332D1C" w:rsidRPr="00867248" w:rsidRDefault="00332D1C" w:rsidP="006A23FC">
            <w:pPr>
              <w:rPr>
                <w:sz w:val="24"/>
                <w:szCs w:val="24"/>
              </w:rPr>
            </w:pPr>
          </w:p>
        </w:tc>
        <w:tc>
          <w:tcPr>
            <w:tcW w:w="599" w:type="dxa"/>
          </w:tcPr>
          <w:p w:rsidR="00332D1C" w:rsidRPr="00867248" w:rsidRDefault="00332D1C" w:rsidP="006A23FC">
            <w:pPr>
              <w:shd w:val="clear" w:color="auto" w:fill="FFFFFF"/>
              <w:rPr>
                <w:spacing w:val="11"/>
                <w:sz w:val="24"/>
                <w:szCs w:val="24"/>
              </w:rPr>
            </w:pPr>
            <w:r w:rsidRPr="00867248">
              <w:rPr>
                <w:spacing w:val="11"/>
                <w:sz w:val="24"/>
                <w:szCs w:val="24"/>
              </w:rPr>
              <w:t>3.1</w:t>
            </w:r>
          </w:p>
        </w:tc>
        <w:tc>
          <w:tcPr>
            <w:tcW w:w="8027" w:type="dxa"/>
            <w:vAlign w:val="center"/>
          </w:tcPr>
          <w:p w:rsidR="00332D1C" w:rsidRDefault="00EB684A" w:rsidP="00EB684A">
            <w:pPr>
              <w:shd w:val="clear" w:color="auto" w:fill="FFFFFF"/>
              <w:jc w:val="both"/>
              <w:rPr>
                <w:sz w:val="24"/>
                <w:szCs w:val="24"/>
              </w:rPr>
            </w:pPr>
            <w:r>
              <w:rPr>
                <w:sz w:val="24"/>
                <w:szCs w:val="24"/>
              </w:rPr>
              <w:t>П</w:t>
            </w:r>
            <w:r w:rsidR="00332D1C" w:rsidRPr="00867248">
              <w:rPr>
                <w:sz w:val="24"/>
                <w:szCs w:val="24"/>
              </w:rPr>
              <w:t>одпрограмма "</w:t>
            </w:r>
            <w:proofErr w:type="spellStart"/>
            <w:r w:rsidR="00332D1C" w:rsidRPr="00867248">
              <w:rPr>
                <w:sz w:val="24"/>
                <w:szCs w:val="24"/>
              </w:rPr>
              <w:t>Энергоэффективность</w:t>
            </w:r>
            <w:proofErr w:type="spellEnd"/>
            <w:r w:rsidR="00332D1C" w:rsidRPr="00867248">
              <w:rPr>
                <w:sz w:val="24"/>
                <w:szCs w:val="24"/>
              </w:rPr>
              <w:t xml:space="preserve"> и энергосбережение в бюджетном секторе "</w:t>
            </w:r>
          </w:p>
          <w:p w:rsidR="00332D1C" w:rsidRPr="00867248" w:rsidRDefault="00332D1C" w:rsidP="006A23FC">
            <w:pPr>
              <w:shd w:val="clear" w:color="auto" w:fill="FFFFFF"/>
              <w:rPr>
                <w:spacing w:val="11"/>
                <w:sz w:val="24"/>
                <w:szCs w:val="24"/>
              </w:rPr>
            </w:pPr>
          </w:p>
        </w:tc>
        <w:tc>
          <w:tcPr>
            <w:tcW w:w="699" w:type="dxa"/>
          </w:tcPr>
          <w:p w:rsidR="00332D1C" w:rsidRPr="00867248" w:rsidRDefault="00332D1C" w:rsidP="006A23FC">
            <w:pPr>
              <w:rPr>
                <w:sz w:val="24"/>
                <w:szCs w:val="24"/>
              </w:rPr>
            </w:pPr>
            <w:r>
              <w:rPr>
                <w:sz w:val="24"/>
                <w:szCs w:val="24"/>
              </w:rPr>
              <w:t>6</w:t>
            </w:r>
          </w:p>
        </w:tc>
      </w:tr>
      <w:tr w:rsidR="00332D1C" w:rsidRPr="00867248" w:rsidTr="006A23FC">
        <w:tc>
          <w:tcPr>
            <w:tcW w:w="529" w:type="dxa"/>
          </w:tcPr>
          <w:p w:rsidR="00332D1C" w:rsidRPr="00867248" w:rsidRDefault="00332D1C" w:rsidP="006A23FC">
            <w:pPr>
              <w:rPr>
                <w:sz w:val="24"/>
                <w:szCs w:val="24"/>
              </w:rPr>
            </w:pPr>
          </w:p>
        </w:tc>
        <w:tc>
          <w:tcPr>
            <w:tcW w:w="599" w:type="dxa"/>
          </w:tcPr>
          <w:p w:rsidR="00332D1C" w:rsidRPr="00867248" w:rsidRDefault="00332D1C" w:rsidP="006A23FC">
            <w:pPr>
              <w:rPr>
                <w:sz w:val="24"/>
                <w:szCs w:val="24"/>
              </w:rPr>
            </w:pPr>
            <w:r w:rsidRPr="00867248">
              <w:rPr>
                <w:sz w:val="24"/>
                <w:szCs w:val="24"/>
              </w:rPr>
              <w:t>3.2</w:t>
            </w:r>
          </w:p>
        </w:tc>
        <w:tc>
          <w:tcPr>
            <w:tcW w:w="8027" w:type="dxa"/>
            <w:vAlign w:val="center"/>
          </w:tcPr>
          <w:p w:rsidR="00332D1C" w:rsidRDefault="00EB684A" w:rsidP="00EB684A">
            <w:pPr>
              <w:jc w:val="both"/>
              <w:rPr>
                <w:color w:val="000000"/>
                <w:sz w:val="24"/>
                <w:szCs w:val="24"/>
              </w:rPr>
            </w:pPr>
            <w:r>
              <w:rPr>
                <w:sz w:val="24"/>
                <w:szCs w:val="24"/>
              </w:rPr>
              <w:t>П</w:t>
            </w:r>
            <w:r w:rsidRPr="00867248">
              <w:rPr>
                <w:sz w:val="24"/>
                <w:szCs w:val="24"/>
              </w:rPr>
              <w:t>одпрограмма</w:t>
            </w:r>
            <w:r w:rsidR="00332D1C" w:rsidRPr="00867248">
              <w:rPr>
                <w:color w:val="000000"/>
                <w:sz w:val="24"/>
                <w:szCs w:val="24"/>
              </w:rPr>
              <w:t xml:space="preserve"> "</w:t>
            </w:r>
            <w:proofErr w:type="spellStart"/>
            <w:r w:rsidR="00332D1C" w:rsidRPr="00867248">
              <w:rPr>
                <w:color w:val="000000"/>
                <w:sz w:val="24"/>
                <w:szCs w:val="24"/>
              </w:rPr>
              <w:t>Энергоэффективность</w:t>
            </w:r>
            <w:proofErr w:type="spellEnd"/>
            <w:r w:rsidR="00332D1C" w:rsidRPr="00867248">
              <w:rPr>
                <w:color w:val="000000"/>
                <w:sz w:val="24"/>
                <w:szCs w:val="24"/>
              </w:rPr>
              <w:t xml:space="preserve"> </w:t>
            </w:r>
            <w:r w:rsidR="00332D1C" w:rsidRPr="00867248">
              <w:rPr>
                <w:bCs/>
                <w:color w:val="000000"/>
                <w:sz w:val="24"/>
                <w:szCs w:val="24"/>
              </w:rPr>
              <w:t xml:space="preserve">и энергосбережение </w:t>
            </w:r>
            <w:r w:rsidR="00332D1C" w:rsidRPr="00867248">
              <w:rPr>
                <w:color w:val="000000"/>
                <w:sz w:val="24"/>
                <w:szCs w:val="24"/>
              </w:rPr>
              <w:t>в</w:t>
            </w:r>
            <w:r w:rsidR="00332D1C" w:rsidRPr="00867248">
              <w:rPr>
                <w:bCs/>
                <w:color w:val="000000"/>
                <w:sz w:val="24"/>
                <w:szCs w:val="24"/>
              </w:rPr>
              <w:t xml:space="preserve"> жилищном фонде</w:t>
            </w:r>
            <w:r w:rsidR="00332D1C" w:rsidRPr="00867248">
              <w:rPr>
                <w:color w:val="000000"/>
                <w:sz w:val="24"/>
                <w:szCs w:val="24"/>
              </w:rPr>
              <w:t xml:space="preserve"> "</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7</w:t>
            </w:r>
          </w:p>
        </w:tc>
      </w:tr>
      <w:tr w:rsidR="00332D1C" w:rsidRPr="00867248" w:rsidTr="006A23FC">
        <w:tc>
          <w:tcPr>
            <w:tcW w:w="529" w:type="dxa"/>
          </w:tcPr>
          <w:p w:rsidR="00332D1C" w:rsidRPr="00867248" w:rsidRDefault="00332D1C" w:rsidP="006A23FC">
            <w:pPr>
              <w:rPr>
                <w:sz w:val="24"/>
                <w:szCs w:val="24"/>
              </w:rPr>
            </w:pPr>
          </w:p>
        </w:tc>
        <w:tc>
          <w:tcPr>
            <w:tcW w:w="599" w:type="dxa"/>
          </w:tcPr>
          <w:p w:rsidR="00332D1C" w:rsidRPr="00867248" w:rsidRDefault="00332D1C" w:rsidP="006A23FC">
            <w:pPr>
              <w:rPr>
                <w:sz w:val="24"/>
                <w:szCs w:val="24"/>
              </w:rPr>
            </w:pPr>
            <w:r w:rsidRPr="00867248">
              <w:rPr>
                <w:sz w:val="24"/>
                <w:szCs w:val="24"/>
              </w:rPr>
              <w:t>3.3</w:t>
            </w:r>
          </w:p>
        </w:tc>
        <w:tc>
          <w:tcPr>
            <w:tcW w:w="8027" w:type="dxa"/>
            <w:vAlign w:val="center"/>
          </w:tcPr>
          <w:p w:rsidR="00332D1C" w:rsidRPr="00867248" w:rsidRDefault="00EB684A" w:rsidP="00EB684A">
            <w:pPr>
              <w:jc w:val="both"/>
              <w:rPr>
                <w:color w:val="000000"/>
                <w:sz w:val="24"/>
                <w:szCs w:val="24"/>
              </w:rPr>
            </w:pPr>
            <w:r>
              <w:rPr>
                <w:sz w:val="24"/>
                <w:szCs w:val="24"/>
              </w:rPr>
              <w:t>П</w:t>
            </w:r>
            <w:r w:rsidRPr="00867248">
              <w:rPr>
                <w:sz w:val="24"/>
                <w:szCs w:val="24"/>
              </w:rPr>
              <w:t>одпрограмма</w:t>
            </w:r>
            <w:r w:rsidR="00332D1C" w:rsidRPr="00867248">
              <w:rPr>
                <w:sz w:val="24"/>
                <w:szCs w:val="24"/>
              </w:rPr>
              <w:t xml:space="preserve"> </w:t>
            </w:r>
            <w:r w:rsidR="00332D1C" w:rsidRPr="00867248">
              <w:rPr>
                <w:color w:val="000000"/>
                <w:sz w:val="24"/>
                <w:szCs w:val="24"/>
              </w:rPr>
              <w:t>"</w:t>
            </w:r>
            <w:proofErr w:type="spellStart"/>
            <w:r w:rsidR="00332D1C" w:rsidRPr="00867248">
              <w:rPr>
                <w:color w:val="000000"/>
                <w:sz w:val="24"/>
                <w:szCs w:val="24"/>
              </w:rPr>
              <w:t>Энергоэффективность</w:t>
            </w:r>
            <w:proofErr w:type="spellEnd"/>
            <w:r w:rsidR="00332D1C" w:rsidRPr="00867248">
              <w:rPr>
                <w:color w:val="000000"/>
                <w:sz w:val="24"/>
                <w:szCs w:val="24"/>
              </w:rPr>
              <w:t xml:space="preserve">  </w:t>
            </w:r>
            <w:r w:rsidR="00332D1C" w:rsidRPr="00867248">
              <w:rPr>
                <w:bCs/>
                <w:color w:val="000000"/>
                <w:sz w:val="24"/>
                <w:szCs w:val="24"/>
              </w:rPr>
              <w:t>и энергосбережение в системах коммунальной инфраструктуры</w:t>
            </w:r>
            <w:r w:rsidR="00332D1C" w:rsidRPr="00867248">
              <w:rPr>
                <w:color w:val="000000"/>
                <w:sz w:val="24"/>
                <w:szCs w:val="24"/>
              </w:rPr>
              <w:t xml:space="preserve"> "</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8</w:t>
            </w:r>
          </w:p>
        </w:tc>
      </w:tr>
      <w:tr w:rsidR="00332D1C" w:rsidRPr="00867248" w:rsidTr="006A23FC">
        <w:tc>
          <w:tcPr>
            <w:tcW w:w="529" w:type="dxa"/>
          </w:tcPr>
          <w:p w:rsidR="00332D1C" w:rsidRPr="00867248" w:rsidRDefault="00332D1C" w:rsidP="006A23FC">
            <w:pPr>
              <w:rPr>
                <w:sz w:val="24"/>
                <w:szCs w:val="24"/>
              </w:rPr>
            </w:pPr>
            <w:r w:rsidRPr="00867248">
              <w:rPr>
                <w:sz w:val="24"/>
                <w:szCs w:val="24"/>
              </w:rPr>
              <w:t>4</w:t>
            </w:r>
          </w:p>
        </w:tc>
        <w:tc>
          <w:tcPr>
            <w:tcW w:w="8626" w:type="dxa"/>
            <w:gridSpan w:val="2"/>
            <w:vAlign w:val="center"/>
          </w:tcPr>
          <w:p w:rsidR="00332D1C" w:rsidRDefault="00332D1C" w:rsidP="006A23FC">
            <w:pPr>
              <w:rPr>
                <w:bCs/>
                <w:color w:val="000000"/>
                <w:sz w:val="24"/>
                <w:szCs w:val="24"/>
              </w:rPr>
            </w:pPr>
            <w:r w:rsidRPr="00867248">
              <w:rPr>
                <w:bCs/>
                <w:color w:val="000000"/>
                <w:sz w:val="24"/>
                <w:szCs w:val="24"/>
              </w:rPr>
              <w:t xml:space="preserve">Механизм реализации </w:t>
            </w:r>
            <w:r w:rsidR="00EB684A">
              <w:rPr>
                <w:bCs/>
                <w:color w:val="000000"/>
                <w:sz w:val="24"/>
                <w:szCs w:val="24"/>
              </w:rPr>
              <w:t xml:space="preserve"> </w:t>
            </w:r>
            <w:r w:rsidRPr="00867248">
              <w:rPr>
                <w:bCs/>
                <w:color w:val="000000"/>
                <w:sz w:val="24"/>
                <w:szCs w:val="24"/>
              </w:rPr>
              <w:t>Программы</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9</w:t>
            </w:r>
          </w:p>
        </w:tc>
      </w:tr>
      <w:tr w:rsidR="00332D1C" w:rsidRPr="00867248" w:rsidTr="006A23FC">
        <w:tc>
          <w:tcPr>
            <w:tcW w:w="529" w:type="dxa"/>
          </w:tcPr>
          <w:p w:rsidR="00332D1C" w:rsidRPr="00867248" w:rsidRDefault="00332D1C" w:rsidP="006A23FC">
            <w:pPr>
              <w:rPr>
                <w:sz w:val="24"/>
                <w:szCs w:val="24"/>
              </w:rPr>
            </w:pPr>
            <w:r w:rsidRPr="00867248">
              <w:rPr>
                <w:sz w:val="24"/>
                <w:szCs w:val="24"/>
              </w:rPr>
              <w:t>5</w:t>
            </w:r>
          </w:p>
        </w:tc>
        <w:tc>
          <w:tcPr>
            <w:tcW w:w="8626" w:type="dxa"/>
            <w:gridSpan w:val="2"/>
            <w:vAlign w:val="center"/>
          </w:tcPr>
          <w:p w:rsidR="00332D1C" w:rsidRDefault="00332D1C" w:rsidP="006A23FC">
            <w:pPr>
              <w:rPr>
                <w:color w:val="000000"/>
                <w:spacing w:val="1"/>
                <w:sz w:val="24"/>
                <w:szCs w:val="24"/>
              </w:rPr>
            </w:pPr>
            <w:r w:rsidRPr="00867248">
              <w:rPr>
                <w:color w:val="000000"/>
                <w:spacing w:val="1"/>
                <w:sz w:val="24"/>
                <w:szCs w:val="24"/>
              </w:rPr>
              <w:t>Ресурсное обеспечение Программы</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10</w:t>
            </w:r>
          </w:p>
        </w:tc>
      </w:tr>
      <w:tr w:rsidR="00332D1C" w:rsidRPr="00867248" w:rsidTr="006A23FC">
        <w:tc>
          <w:tcPr>
            <w:tcW w:w="529" w:type="dxa"/>
          </w:tcPr>
          <w:p w:rsidR="00332D1C" w:rsidRPr="00867248" w:rsidRDefault="00332D1C" w:rsidP="006A23FC">
            <w:pPr>
              <w:rPr>
                <w:sz w:val="24"/>
                <w:szCs w:val="24"/>
              </w:rPr>
            </w:pPr>
            <w:r w:rsidRPr="00867248">
              <w:rPr>
                <w:sz w:val="24"/>
                <w:szCs w:val="24"/>
              </w:rPr>
              <w:t>6</w:t>
            </w:r>
          </w:p>
        </w:tc>
        <w:tc>
          <w:tcPr>
            <w:tcW w:w="8626" w:type="dxa"/>
            <w:gridSpan w:val="2"/>
            <w:vAlign w:val="center"/>
          </w:tcPr>
          <w:p w:rsidR="00332D1C" w:rsidRDefault="00332D1C" w:rsidP="006A23FC">
            <w:pPr>
              <w:shd w:val="clear" w:color="auto" w:fill="FFFFFF"/>
              <w:tabs>
                <w:tab w:val="left" w:pos="1142"/>
              </w:tabs>
              <w:rPr>
                <w:bCs/>
                <w:color w:val="000000"/>
                <w:sz w:val="24"/>
                <w:szCs w:val="24"/>
              </w:rPr>
            </w:pPr>
            <w:r w:rsidRPr="00867248">
              <w:rPr>
                <w:bCs/>
                <w:color w:val="000000"/>
                <w:sz w:val="24"/>
                <w:szCs w:val="24"/>
              </w:rPr>
              <w:t>Оценка эффективности реализации Программы</w:t>
            </w:r>
          </w:p>
          <w:p w:rsidR="00332D1C" w:rsidRPr="00867248" w:rsidRDefault="00332D1C" w:rsidP="006A23FC">
            <w:pPr>
              <w:shd w:val="clear" w:color="auto" w:fill="FFFFFF"/>
              <w:tabs>
                <w:tab w:val="left" w:pos="1142"/>
              </w:tabs>
              <w:rPr>
                <w:bCs/>
                <w:color w:val="000000"/>
                <w:spacing w:val="-4"/>
                <w:sz w:val="24"/>
                <w:szCs w:val="24"/>
              </w:rPr>
            </w:pPr>
          </w:p>
        </w:tc>
        <w:tc>
          <w:tcPr>
            <w:tcW w:w="699" w:type="dxa"/>
          </w:tcPr>
          <w:p w:rsidR="00332D1C" w:rsidRPr="00867248" w:rsidRDefault="00332D1C" w:rsidP="006A23FC">
            <w:pPr>
              <w:rPr>
                <w:sz w:val="24"/>
                <w:szCs w:val="24"/>
              </w:rPr>
            </w:pPr>
            <w:r>
              <w:rPr>
                <w:sz w:val="24"/>
                <w:szCs w:val="24"/>
              </w:rPr>
              <w:t>11</w:t>
            </w:r>
          </w:p>
        </w:tc>
      </w:tr>
      <w:tr w:rsidR="00332D1C" w:rsidRPr="00867248" w:rsidTr="006A23FC">
        <w:tc>
          <w:tcPr>
            <w:tcW w:w="529" w:type="dxa"/>
          </w:tcPr>
          <w:p w:rsidR="00332D1C" w:rsidRPr="00867248" w:rsidRDefault="00332D1C" w:rsidP="006A23FC">
            <w:pPr>
              <w:rPr>
                <w:sz w:val="24"/>
                <w:szCs w:val="24"/>
              </w:rPr>
            </w:pPr>
          </w:p>
        </w:tc>
        <w:tc>
          <w:tcPr>
            <w:tcW w:w="8626" w:type="dxa"/>
            <w:gridSpan w:val="2"/>
            <w:vAlign w:val="center"/>
          </w:tcPr>
          <w:p w:rsidR="00332D1C" w:rsidRDefault="00332D1C" w:rsidP="006A23FC">
            <w:pPr>
              <w:jc w:val="center"/>
              <w:rPr>
                <w:b/>
                <w:sz w:val="24"/>
                <w:szCs w:val="24"/>
              </w:rPr>
            </w:pPr>
            <w:r w:rsidRPr="00867248">
              <w:rPr>
                <w:b/>
                <w:sz w:val="24"/>
                <w:szCs w:val="24"/>
              </w:rPr>
              <w:t xml:space="preserve">- (табличная часть) </w:t>
            </w:r>
            <w:r>
              <w:rPr>
                <w:b/>
                <w:sz w:val="24"/>
                <w:szCs w:val="24"/>
              </w:rPr>
              <w:t>–</w:t>
            </w:r>
          </w:p>
          <w:p w:rsidR="00332D1C" w:rsidRPr="00867248" w:rsidRDefault="00332D1C" w:rsidP="006A23FC">
            <w:pPr>
              <w:rPr>
                <w:b/>
                <w:sz w:val="24"/>
                <w:szCs w:val="24"/>
              </w:rPr>
            </w:pPr>
          </w:p>
        </w:tc>
        <w:tc>
          <w:tcPr>
            <w:tcW w:w="699" w:type="dxa"/>
          </w:tcPr>
          <w:p w:rsidR="00332D1C" w:rsidRPr="00867248" w:rsidRDefault="00332D1C" w:rsidP="006A23FC">
            <w:pPr>
              <w:rPr>
                <w:sz w:val="24"/>
                <w:szCs w:val="24"/>
              </w:rPr>
            </w:pPr>
          </w:p>
        </w:tc>
      </w:tr>
      <w:tr w:rsidR="00332D1C" w:rsidRPr="00867248" w:rsidTr="006A23FC">
        <w:tc>
          <w:tcPr>
            <w:tcW w:w="529" w:type="dxa"/>
          </w:tcPr>
          <w:p w:rsidR="00332D1C" w:rsidRPr="00867248" w:rsidRDefault="00332D1C" w:rsidP="006A23FC">
            <w:pPr>
              <w:rPr>
                <w:sz w:val="24"/>
                <w:szCs w:val="24"/>
              </w:rPr>
            </w:pPr>
          </w:p>
        </w:tc>
        <w:tc>
          <w:tcPr>
            <w:tcW w:w="8626" w:type="dxa"/>
            <w:gridSpan w:val="2"/>
            <w:vAlign w:val="center"/>
          </w:tcPr>
          <w:p w:rsidR="00332D1C" w:rsidRDefault="00332D1C" w:rsidP="006A23FC">
            <w:pPr>
              <w:rPr>
                <w:sz w:val="24"/>
                <w:szCs w:val="24"/>
              </w:rPr>
            </w:pPr>
            <w:r w:rsidRPr="00867248">
              <w:rPr>
                <w:sz w:val="24"/>
                <w:szCs w:val="24"/>
              </w:rPr>
              <w:t>Прилож</w:t>
            </w:r>
            <w:r>
              <w:rPr>
                <w:sz w:val="24"/>
                <w:szCs w:val="24"/>
              </w:rPr>
              <w:t>ение 1</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13</w:t>
            </w:r>
          </w:p>
        </w:tc>
      </w:tr>
      <w:tr w:rsidR="00332D1C" w:rsidRPr="00867248" w:rsidTr="006A23FC">
        <w:tc>
          <w:tcPr>
            <w:tcW w:w="529" w:type="dxa"/>
          </w:tcPr>
          <w:p w:rsidR="00332D1C" w:rsidRPr="00867248" w:rsidRDefault="00332D1C" w:rsidP="006A23FC">
            <w:pPr>
              <w:rPr>
                <w:sz w:val="24"/>
                <w:szCs w:val="24"/>
              </w:rPr>
            </w:pPr>
          </w:p>
        </w:tc>
        <w:tc>
          <w:tcPr>
            <w:tcW w:w="8626" w:type="dxa"/>
            <w:gridSpan w:val="2"/>
            <w:vAlign w:val="center"/>
          </w:tcPr>
          <w:p w:rsidR="00332D1C" w:rsidRDefault="00332D1C" w:rsidP="006A23FC">
            <w:pPr>
              <w:rPr>
                <w:sz w:val="24"/>
                <w:szCs w:val="24"/>
              </w:rPr>
            </w:pPr>
            <w:r w:rsidRPr="00867248">
              <w:rPr>
                <w:sz w:val="24"/>
                <w:szCs w:val="24"/>
              </w:rPr>
              <w:t>Прилож</w:t>
            </w:r>
            <w:r>
              <w:rPr>
                <w:sz w:val="24"/>
                <w:szCs w:val="24"/>
              </w:rPr>
              <w:t>ение 2</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14</w:t>
            </w:r>
          </w:p>
        </w:tc>
      </w:tr>
      <w:tr w:rsidR="00332D1C" w:rsidRPr="00867248" w:rsidTr="006A23FC">
        <w:tc>
          <w:tcPr>
            <w:tcW w:w="529" w:type="dxa"/>
          </w:tcPr>
          <w:p w:rsidR="00332D1C" w:rsidRPr="00867248" w:rsidRDefault="00332D1C" w:rsidP="006A23FC">
            <w:pPr>
              <w:rPr>
                <w:sz w:val="24"/>
                <w:szCs w:val="24"/>
              </w:rPr>
            </w:pPr>
          </w:p>
        </w:tc>
        <w:tc>
          <w:tcPr>
            <w:tcW w:w="8626" w:type="dxa"/>
            <w:gridSpan w:val="2"/>
            <w:vAlign w:val="center"/>
          </w:tcPr>
          <w:p w:rsidR="00332D1C" w:rsidRDefault="00332D1C" w:rsidP="006A23FC">
            <w:pPr>
              <w:rPr>
                <w:sz w:val="24"/>
                <w:szCs w:val="24"/>
              </w:rPr>
            </w:pPr>
            <w:r w:rsidRPr="00867248">
              <w:rPr>
                <w:sz w:val="24"/>
                <w:szCs w:val="24"/>
              </w:rPr>
              <w:t>Прилож</w:t>
            </w:r>
            <w:r>
              <w:rPr>
                <w:sz w:val="24"/>
                <w:szCs w:val="24"/>
              </w:rPr>
              <w:t>ение 3</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15</w:t>
            </w:r>
          </w:p>
        </w:tc>
      </w:tr>
      <w:tr w:rsidR="00332D1C" w:rsidRPr="00867248" w:rsidTr="006A23FC">
        <w:tc>
          <w:tcPr>
            <w:tcW w:w="529" w:type="dxa"/>
          </w:tcPr>
          <w:p w:rsidR="00332D1C" w:rsidRPr="00867248" w:rsidRDefault="00332D1C" w:rsidP="006A23FC">
            <w:pPr>
              <w:rPr>
                <w:sz w:val="24"/>
                <w:szCs w:val="24"/>
              </w:rPr>
            </w:pPr>
          </w:p>
        </w:tc>
        <w:tc>
          <w:tcPr>
            <w:tcW w:w="8626" w:type="dxa"/>
            <w:gridSpan w:val="2"/>
            <w:vAlign w:val="center"/>
          </w:tcPr>
          <w:p w:rsidR="00332D1C" w:rsidRPr="00867248" w:rsidRDefault="00332D1C" w:rsidP="006A23FC">
            <w:pPr>
              <w:rPr>
                <w:sz w:val="24"/>
                <w:szCs w:val="24"/>
              </w:rPr>
            </w:pPr>
          </w:p>
        </w:tc>
        <w:tc>
          <w:tcPr>
            <w:tcW w:w="699" w:type="dxa"/>
          </w:tcPr>
          <w:p w:rsidR="00332D1C" w:rsidRPr="00867248" w:rsidRDefault="00332D1C" w:rsidP="006A23FC">
            <w:pPr>
              <w:rPr>
                <w:sz w:val="24"/>
                <w:szCs w:val="24"/>
              </w:rPr>
            </w:pPr>
          </w:p>
        </w:tc>
      </w:tr>
    </w:tbl>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Pr="00DB0F68" w:rsidRDefault="00EB684A" w:rsidP="00332D1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МУНИЦИПАЛЬНАЯ </w:t>
      </w:r>
      <w:r w:rsidR="00332D1C" w:rsidRPr="00DB0F68">
        <w:rPr>
          <w:rFonts w:ascii="Times New Roman" w:hAnsi="Times New Roman" w:cs="Times New Roman"/>
          <w:sz w:val="28"/>
          <w:szCs w:val="28"/>
        </w:rPr>
        <w:t>ПРОГРАММА</w:t>
      </w:r>
    </w:p>
    <w:p w:rsidR="00332D1C" w:rsidRPr="00DB0F68" w:rsidRDefault="00332D1C" w:rsidP="00332D1C">
      <w:pPr>
        <w:pStyle w:val="ConsPlusNormal"/>
        <w:widowControl/>
        <w:ind w:firstLine="0"/>
        <w:jc w:val="center"/>
        <w:rPr>
          <w:rFonts w:ascii="Times New Roman" w:hAnsi="Times New Roman" w:cs="Times New Roman"/>
          <w:sz w:val="28"/>
          <w:szCs w:val="28"/>
        </w:rPr>
      </w:pPr>
      <w:r w:rsidRPr="00DB0F68">
        <w:rPr>
          <w:rFonts w:ascii="Times New Roman" w:hAnsi="Times New Roman" w:cs="Times New Roman"/>
          <w:sz w:val="28"/>
          <w:szCs w:val="28"/>
        </w:rPr>
        <w:t xml:space="preserve">ЭНЕРГОСБЕРЕЖЕНИЕ И ПОВЫШЕНИЕ ЭНЕРГЕТИЧЕСКОЙ ЭФФЕКТИВНОСТИ </w:t>
      </w:r>
      <w:proofErr w:type="gramStart"/>
      <w:r w:rsidRPr="00DB0F68">
        <w:rPr>
          <w:rFonts w:ascii="Times New Roman" w:hAnsi="Times New Roman" w:cs="Times New Roman"/>
          <w:sz w:val="28"/>
          <w:szCs w:val="28"/>
        </w:rPr>
        <w:t>В</w:t>
      </w:r>
      <w:proofErr w:type="gramEnd"/>
    </w:p>
    <w:p w:rsidR="00332D1C" w:rsidRPr="00DB0F68" w:rsidRDefault="00332D1C" w:rsidP="00332D1C">
      <w:pPr>
        <w:pStyle w:val="ConsPlusNormal"/>
        <w:widowControl/>
        <w:ind w:firstLine="0"/>
        <w:jc w:val="center"/>
        <w:rPr>
          <w:rFonts w:ascii="Times New Roman" w:hAnsi="Times New Roman" w:cs="Times New Roman"/>
          <w:sz w:val="28"/>
          <w:szCs w:val="28"/>
        </w:rPr>
      </w:pPr>
      <w:r w:rsidRPr="00DB0F68">
        <w:rPr>
          <w:rFonts w:ascii="Times New Roman" w:hAnsi="Times New Roman" w:cs="Times New Roman"/>
          <w:sz w:val="28"/>
          <w:szCs w:val="28"/>
        </w:rPr>
        <w:t xml:space="preserve">КАЗАНСКОМ </w:t>
      </w:r>
      <w:proofErr w:type="gramStart"/>
      <w:r w:rsidRPr="00DB0F68">
        <w:rPr>
          <w:rFonts w:ascii="Times New Roman" w:hAnsi="Times New Roman" w:cs="Times New Roman"/>
          <w:sz w:val="28"/>
          <w:szCs w:val="28"/>
        </w:rPr>
        <w:t>СЕЛЬСОВЕТЕ</w:t>
      </w:r>
      <w:proofErr w:type="gramEnd"/>
    </w:p>
    <w:p w:rsidR="00332D1C" w:rsidRPr="00DB0F68" w:rsidRDefault="00332D1C" w:rsidP="00332D1C">
      <w:pPr>
        <w:pStyle w:val="ConsPlusNormal"/>
        <w:widowControl/>
        <w:ind w:firstLine="0"/>
        <w:jc w:val="center"/>
        <w:rPr>
          <w:rFonts w:ascii="Times New Roman" w:hAnsi="Times New Roman" w:cs="Times New Roman"/>
          <w:sz w:val="28"/>
          <w:szCs w:val="28"/>
        </w:rPr>
      </w:pPr>
      <w:r w:rsidRPr="00DB0F68">
        <w:rPr>
          <w:rFonts w:ascii="Times New Roman" w:hAnsi="Times New Roman" w:cs="Times New Roman"/>
          <w:sz w:val="28"/>
          <w:szCs w:val="28"/>
        </w:rPr>
        <w:t xml:space="preserve"> БАГАНСКОГО РАЙОНА НОВОСИБИРСКОЙ ОБЛАСТИ НА 20</w:t>
      </w:r>
      <w:r w:rsidR="000812FB">
        <w:rPr>
          <w:rFonts w:ascii="Times New Roman" w:hAnsi="Times New Roman" w:cs="Times New Roman"/>
          <w:sz w:val="28"/>
          <w:szCs w:val="28"/>
        </w:rPr>
        <w:t>20</w:t>
      </w:r>
      <w:r w:rsidR="00FF41DD">
        <w:rPr>
          <w:rFonts w:ascii="Times New Roman" w:hAnsi="Times New Roman" w:cs="Times New Roman"/>
          <w:sz w:val="28"/>
          <w:szCs w:val="28"/>
        </w:rPr>
        <w:t xml:space="preserve"> - 202</w:t>
      </w:r>
      <w:r w:rsidR="000812FB">
        <w:rPr>
          <w:rFonts w:ascii="Times New Roman" w:hAnsi="Times New Roman" w:cs="Times New Roman"/>
          <w:sz w:val="28"/>
          <w:szCs w:val="28"/>
        </w:rPr>
        <w:t>2</w:t>
      </w:r>
      <w:r w:rsidRPr="00DB0F68">
        <w:rPr>
          <w:rFonts w:ascii="Times New Roman" w:hAnsi="Times New Roman" w:cs="Times New Roman"/>
          <w:sz w:val="28"/>
          <w:szCs w:val="28"/>
        </w:rPr>
        <w:t xml:space="preserve"> ГОДЫ</w:t>
      </w:r>
    </w:p>
    <w:p w:rsidR="00332D1C" w:rsidRPr="00DB0F68" w:rsidRDefault="00332D1C" w:rsidP="00332D1C">
      <w:pPr>
        <w:pStyle w:val="ConsPlusNormal"/>
        <w:widowControl/>
        <w:ind w:firstLine="0"/>
        <w:jc w:val="center"/>
        <w:rPr>
          <w:rFonts w:ascii="Times New Roman" w:hAnsi="Times New Roman" w:cs="Times New Roman"/>
          <w:sz w:val="28"/>
          <w:szCs w:val="28"/>
        </w:rPr>
      </w:pPr>
    </w:p>
    <w:p w:rsidR="00332D1C" w:rsidRPr="00DB0F68" w:rsidRDefault="00332D1C" w:rsidP="00332D1C">
      <w:pPr>
        <w:pStyle w:val="ConsPlusNormal"/>
        <w:widowControl/>
        <w:ind w:firstLine="0"/>
        <w:jc w:val="center"/>
        <w:outlineLvl w:val="1"/>
        <w:rPr>
          <w:rFonts w:ascii="Times New Roman" w:hAnsi="Times New Roman" w:cs="Times New Roman"/>
          <w:sz w:val="28"/>
          <w:szCs w:val="28"/>
        </w:rPr>
      </w:pPr>
      <w:r w:rsidRPr="00DB0F68">
        <w:rPr>
          <w:rFonts w:ascii="Times New Roman" w:hAnsi="Times New Roman" w:cs="Times New Roman"/>
          <w:sz w:val="28"/>
          <w:szCs w:val="28"/>
        </w:rPr>
        <w:t>Паспорт</w:t>
      </w:r>
    </w:p>
    <w:p w:rsidR="00332D1C" w:rsidRPr="00DB0F68" w:rsidRDefault="00EB684A" w:rsidP="00332D1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Муниципальной п</w:t>
      </w:r>
      <w:r w:rsidR="00332D1C" w:rsidRPr="00DB0F68">
        <w:rPr>
          <w:rFonts w:ascii="Times New Roman" w:hAnsi="Times New Roman" w:cs="Times New Roman"/>
          <w:sz w:val="28"/>
          <w:szCs w:val="28"/>
        </w:rPr>
        <w:t>рограммы «Энергосбережение и повышение энергоэффективности в Казанском сельсовете Баганского рай</w:t>
      </w:r>
      <w:r w:rsidR="00FF41DD">
        <w:rPr>
          <w:rFonts w:ascii="Times New Roman" w:hAnsi="Times New Roman" w:cs="Times New Roman"/>
          <w:sz w:val="28"/>
          <w:szCs w:val="28"/>
        </w:rPr>
        <w:t>она Новосибирской области на 20</w:t>
      </w:r>
      <w:r w:rsidR="000812FB">
        <w:rPr>
          <w:rFonts w:ascii="Times New Roman" w:hAnsi="Times New Roman" w:cs="Times New Roman"/>
          <w:sz w:val="28"/>
          <w:szCs w:val="28"/>
        </w:rPr>
        <w:t>20</w:t>
      </w:r>
      <w:r w:rsidR="00FF41DD">
        <w:rPr>
          <w:rFonts w:ascii="Times New Roman" w:hAnsi="Times New Roman" w:cs="Times New Roman"/>
          <w:sz w:val="28"/>
          <w:szCs w:val="28"/>
        </w:rPr>
        <w:t xml:space="preserve"> - 202</w:t>
      </w:r>
      <w:r w:rsidR="000812FB">
        <w:rPr>
          <w:rFonts w:ascii="Times New Roman" w:hAnsi="Times New Roman" w:cs="Times New Roman"/>
          <w:sz w:val="28"/>
          <w:szCs w:val="28"/>
        </w:rPr>
        <w:t>2</w:t>
      </w:r>
      <w:r w:rsidR="00332D1C" w:rsidRPr="00DB0F68">
        <w:rPr>
          <w:rFonts w:ascii="Times New Roman" w:hAnsi="Times New Roman" w:cs="Times New Roman"/>
          <w:sz w:val="28"/>
          <w:szCs w:val="28"/>
        </w:rPr>
        <w:t xml:space="preserve"> годы»</w:t>
      </w:r>
    </w:p>
    <w:p w:rsidR="00332D1C" w:rsidRDefault="00332D1C" w:rsidP="00332D1C">
      <w:pPr>
        <w:pStyle w:val="ConsPlusNormal"/>
        <w:widowControl/>
        <w:ind w:firstLine="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7360"/>
      </w:tblGrid>
      <w:tr w:rsidR="00332D1C" w:rsidRPr="00DB0F68" w:rsidTr="006A23FC">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Наименование Программы</w:t>
            </w:r>
          </w:p>
        </w:tc>
        <w:tc>
          <w:tcPr>
            <w:tcW w:w="3981" w:type="pct"/>
            <w:tcBorders>
              <w:top w:val="single" w:sz="4" w:space="0" w:color="auto"/>
              <w:left w:val="single" w:sz="4" w:space="0" w:color="auto"/>
              <w:bottom w:val="single" w:sz="4" w:space="0" w:color="auto"/>
              <w:right w:val="single" w:sz="4" w:space="0" w:color="auto"/>
            </w:tcBorders>
          </w:tcPr>
          <w:p w:rsidR="00332D1C" w:rsidRPr="00DB0F68" w:rsidRDefault="00EB684A" w:rsidP="006A23F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Муниципальная п</w:t>
            </w:r>
            <w:r w:rsidR="00332D1C" w:rsidRPr="00DB0F68">
              <w:rPr>
                <w:rFonts w:ascii="Times New Roman" w:hAnsi="Times New Roman" w:cs="Times New Roman"/>
                <w:sz w:val="28"/>
                <w:szCs w:val="28"/>
              </w:rPr>
              <w:t>рограмма «Энергосбережение и повышение энергоэффективности в Казанском сельсовете Баганского района Но</w:t>
            </w:r>
            <w:r w:rsidR="00FA15AA">
              <w:rPr>
                <w:rFonts w:ascii="Times New Roman" w:hAnsi="Times New Roman" w:cs="Times New Roman"/>
                <w:sz w:val="28"/>
                <w:szCs w:val="28"/>
              </w:rPr>
              <w:t>восибирской области на 20</w:t>
            </w:r>
            <w:r w:rsidR="000812FB">
              <w:rPr>
                <w:rFonts w:ascii="Times New Roman" w:hAnsi="Times New Roman" w:cs="Times New Roman"/>
                <w:sz w:val="28"/>
                <w:szCs w:val="28"/>
              </w:rPr>
              <w:t>20</w:t>
            </w:r>
            <w:r w:rsidR="00FA15AA">
              <w:rPr>
                <w:rFonts w:ascii="Times New Roman" w:hAnsi="Times New Roman" w:cs="Times New Roman"/>
                <w:sz w:val="28"/>
                <w:szCs w:val="28"/>
              </w:rPr>
              <w:t xml:space="preserve"> - 202</w:t>
            </w:r>
            <w:r w:rsidR="000812FB">
              <w:rPr>
                <w:rFonts w:ascii="Times New Roman" w:hAnsi="Times New Roman" w:cs="Times New Roman"/>
                <w:sz w:val="28"/>
                <w:szCs w:val="28"/>
              </w:rPr>
              <w:t>2</w:t>
            </w:r>
            <w:r w:rsidR="00332D1C" w:rsidRPr="00DB0F68">
              <w:rPr>
                <w:rFonts w:ascii="Times New Roman" w:hAnsi="Times New Roman" w:cs="Times New Roman"/>
                <w:sz w:val="28"/>
                <w:szCs w:val="28"/>
              </w:rPr>
              <w:t xml:space="preserve"> годы»</w:t>
            </w:r>
          </w:p>
          <w:p w:rsidR="00332D1C" w:rsidRPr="00DB0F68" w:rsidRDefault="00332D1C" w:rsidP="006A23FC">
            <w:pPr>
              <w:pStyle w:val="ConsPlusNonformat"/>
              <w:jc w:val="both"/>
              <w:rPr>
                <w:rFonts w:ascii="Times New Roman" w:hAnsi="Times New Roman" w:cs="Times New Roman"/>
                <w:sz w:val="28"/>
                <w:szCs w:val="28"/>
              </w:rPr>
            </w:pPr>
          </w:p>
        </w:tc>
      </w:tr>
      <w:tr w:rsidR="00332D1C" w:rsidRPr="00DB0F68" w:rsidTr="006A23FC">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EB684A">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Основания для разработки Программы</w:t>
            </w:r>
          </w:p>
        </w:tc>
        <w:tc>
          <w:tcPr>
            <w:tcW w:w="3981"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rmal"/>
              <w:widowControl/>
              <w:ind w:firstLine="0"/>
              <w:jc w:val="both"/>
              <w:rPr>
                <w:rFonts w:ascii="Times New Roman" w:hAnsi="Times New Roman" w:cs="Times New Roman"/>
                <w:sz w:val="28"/>
                <w:szCs w:val="28"/>
              </w:rPr>
            </w:pPr>
            <w:r w:rsidRPr="00DB0F68">
              <w:rPr>
                <w:rFonts w:ascii="Times New Roman" w:hAnsi="Times New Roman" w:cs="Times New Roman"/>
                <w:sz w:val="28"/>
                <w:szCs w:val="28"/>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32D1C" w:rsidRPr="00DB0F68" w:rsidRDefault="00332D1C" w:rsidP="006A23FC">
            <w:pPr>
              <w:pStyle w:val="ConsPlusNormal"/>
              <w:widowControl/>
              <w:ind w:firstLine="0"/>
              <w:jc w:val="both"/>
              <w:rPr>
                <w:rFonts w:ascii="Times New Roman" w:hAnsi="Times New Roman" w:cs="Times New Roman"/>
                <w:sz w:val="28"/>
                <w:szCs w:val="28"/>
              </w:rPr>
            </w:pPr>
            <w:r w:rsidRPr="00DB0F68">
              <w:rPr>
                <w:rFonts w:ascii="Times New Roman" w:hAnsi="Times New Roman" w:cs="Times New Roman"/>
                <w:sz w:val="28"/>
                <w:szCs w:val="28"/>
              </w:rPr>
              <w:t>- Распоряжение Правительства РФ от 01.12.2009 №1830-р;</w:t>
            </w:r>
          </w:p>
          <w:p w:rsidR="00332D1C" w:rsidRPr="00DB0F68" w:rsidRDefault="00332D1C" w:rsidP="006A23FC">
            <w:pPr>
              <w:pStyle w:val="ConsPlusTitle"/>
              <w:jc w:val="both"/>
              <w:rPr>
                <w:b w:val="0"/>
              </w:rPr>
            </w:pPr>
            <w:r w:rsidRPr="00DB0F68">
              <w:rPr>
                <w:b w:val="0"/>
              </w:rPr>
              <w:t>- Постановление Правительства РФ от 31.12.2009 № 1225 «О ТРЕБОВАНИЯХ К РЕГИОНАЛЬНЫМ И МУНИЦИПАЛЬНЫМ ПРОГРАММАМ В ОБЛАСТИ ЭНЕРГОСБЕРЕЖЕНИЯ И ПОВЫШЕНИЯ ЭНЕРГЕТИЧЕСКОЙ ЭФФЕКТИВНОСТИ»;</w:t>
            </w:r>
          </w:p>
          <w:p w:rsidR="00332D1C" w:rsidRPr="00DB0F68" w:rsidRDefault="00332D1C" w:rsidP="006A23FC">
            <w:pPr>
              <w:pStyle w:val="ConsPlusTitle"/>
              <w:jc w:val="both"/>
              <w:rPr>
                <w:b w:val="0"/>
              </w:rPr>
            </w:pPr>
            <w:r w:rsidRPr="00DB0F68">
              <w:rPr>
                <w:b w:val="0"/>
              </w:rPr>
              <w:t>- Приказ Минэкономразвития РФ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332D1C" w:rsidRPr="00DB0F68" w:rsidRDefault="00332D1C" w:rsidP="006A23FC">
            <w:pPr>
              <w:jc w:val="both"/>
            </w:pPr>
          </w:p>
        </w:tc>
      </w:tr>
      <w:tr w:rsidR="00332D1C" w:rsidRPr="00DB0F68" w:rsidTr="006A23FC">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Разработчик Программы</w:t>
            </w:r>
          </w:p>
        </w:tc>
        <w:tc>
          <w:tcPr>
            <w:tcW w:w="3981" w:type="pct"/>
            <w:tcBorders>
              <w:top w:val="single" w:sz="4" w:space="0" w:color="auto"/>
              <w:left w:val="single" w:sz="4" w:space="0" w:color="auto"/>
              <w:bottom w:val="single" w:sz="4" w:space="0" w:color="auto"/>
              <w:right w:val="single" w:sz="4" w:space="0" w:color="auto"/>
            </w:tcBorders>
          </w:tcPr>
          <w:p w:rsidR="00332D1C" w:rsidRPr="00E4190D" w:rsidRDefault="00332D1C" w:rsidP="006A23FC">
            <w:pPr>
              <w:pStyle w:val="ConsPlusNormal"/>
              <w:widowControl/>
              <w:ind w:firstLine="0"/>
              <w:rPr>
                <w:rFonts w:ascii="Times New Roman" w:hAnsi="Times New Roman" w:cs="Times New Roman"/>
                <w:sz w:val="28"/>
                <w:szCs w:val="28"/>
              </w:rPr>
            </w:pPr>
            <w:r w:rsidRPr="00E4190D">
              <w:rPr>
                <w:rFonts w:ascii="Times New Roman" w:hAnsi="Times New Roman" w:cs="Times New Roman"/>
                <w:sz w:val="28"/>
                <w:szCs w:val="28"/>
              </w:rPr>
              <w:t>администрация Казанского сельсовета Баганского района Новосибирской области</w:t>
            </w:r>
          </w:p>
        </w:tc>
      </w:tr>
      <w:tr w:rsidR="00332D1C" w:rsidRPr="00DB0F68" w:rsidTr="006A23FC">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Исполнитель Программы</w:t>
            </w:r>
          </w:p>
        </w:tc>
        <w:tc>
          <w:tcPr>
            <w:tcW w:w="3981" w:type="pct"/>
            <w:tcBorders>
              <w:top w:val="single" w:sz="4" w:space="0" w:color="auto"/>
              <w:left w:val="single" w:sz="4" w:space="0" w:color="auto"/>
              <w:bottom w:val="single" w:sz="4" w:space="0" w:color="auto"/>
              <w:right w:val="single" w:sz="4" w:space="0" w:color="auto"/>
            </w:tcBorders>
          </w:tcPr>
          <w:p w:rsidR="00332D1C" w:rsidRPr="00E4190D" w:rsidRDefault="00332D1C" w:rsidP="00B02E95">
            <w:pPr>
              <w:pStyle w:val="ConsPlusNonformat"/>
              <w:jc w:val="both"/>
              <w:rPr>
                <w:rFonts w:ascii="Times New Roman" w:hAnsi="Times New Roman" w:cs="Times New Roman"/>
                <w:color w:val="000000"/>
                <w:sz w:val="28"/>
                <w:szCs w:val="28"/>
              </w:rPr>
            </w:pPr>
            <w:r w:rsidRPr="00E4190D">
              <w:rPr>
                <w:rFonts w:ascii="Times New Roman" w:hAnsi="Times New Roman" w:cs="Times New Roman"/>
                <w:color w:val="000000"/>
                <w:sz w:val="28"/>
                <w:szCs w:val="28"/>
              </w:rPr>
              <w:t>администрация Казанского сельсовета, МУК  «Центр МТО Казанского сельсовета»</w:t>
            </w:r>
          </w:p>
        </w:tc>
      </w:tr>
      <w:tr w:rsidR="00332D1C" w:rsidRPr="00DB0F68" w:rsidTr="006A23FC">
        <w:trPr>
          <w:trHeight w:val="916"/>
        </w:trPr>
        <w:tc>
          <w:tcPr>
            <w:tcW w:w="1019" w:type="pct"/>
            <w:tcBorders>
              <w:top w:val="single" w:sz="4" w:space="0" w:color="auto"/>
              <w:left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lastRenderedPageBreak/>
              <w:t>Цели Программы</w:t>
            </w:r>
          </w:p>
        </w:tc>
        <w:tc>
          <w:tcPr>
            <w:tcW w:w="3981" w:type="pct"/>
            <w:tcBorders>
              <w:top w:val="single" w:sz="4" w:space="0" w:color="auto"/>
              <w:left w:val="single" w:sz="4" w:space="0" w:color="auto"/>
              <w:right w:val="single" w:sz="4" w:space="0" w:color="auto"/>
            </w:tcBorders>
          </w:tcPr>
          <w:p w:rsidR="00332D1C" w:rsidRPr="00DB0F68" w:rsidRDefault="00332D1C" w:rsidP="00EB684A">
            <w:pPr>
              <w:pStyle w:val="ConsPlusNormal"/>
              <w:widowControl/>
              <w:ind w:firstLine="0"/>
              <w:jc w:val="both"/>
              <w:rPr>
                <w:rFonts w:ascii="Times New Roman" w:hAnsi="Times New Roman" w:cs="Times New Roman"/>
                <w:sz w:val="28"/>
                <w:szCs w:val="28"/>
              </w:rPr>
            </w:pPr>
            <w:r w:rsidRPr="00DB0F68">
              <w:rPr>
                <w:rFonts w:ascii="Times New Roman" w:hAnsi="Times New Roman" w:cs="Times New Roman"/>
                <w:sz w:val="28"/>
                <w:szCs w:val="28"/>
              </w:rPr>
              <w:t>1.Создание условий для устойчивого и энергоэффективного снабжения Казанского поселения Баганского района и рационального пользования энергоресурсами, обеспечивающих безопасные и комфортные условия жизнедеятельности граждан и улучшение экологической обстановки</w:t>
            </w:r>
          </w:p>
          <w:p w:rsidR="00332D1C" w:rsidRPr="00DB0F68" w:rsidRDefault="00332D1C" w:rsidP="00EB684A">
            <w:pPr>
              <w:pStyle w:val="ConsPlusNormal"/>
              <w:widowControl/>
              <w:ind w:firstLine="0"/>
              <w:jc w:val="both"/>
              <w:rPr>
                <w:rFonts w:ascii="Times New Roman" w:hAnsi="Times New Roman" w:cs="Times New Roman"/>
                <w:sz w:val="28"/>
                <w:szCs w:val="28"/>
              </w:rPr>
            </w:pPr>
            <w:r w:rsidRPr="00DB0F68">
              <w:rPr>
                <w:rFonts w:ascii="Times New Roman" w:hAnsi="Times New Roman" w:cs="Times New Roman"/>
                <w:sz w:val="28"/>
                <w:szCs w:val="28"/>
              </w:rPr>
              <w:t>2.Программа является основополагающим документом,  предусматривающим системный подход к решению проблемы рационального пользования водными ресурсами, тепло- и электроэнергией в поселениях района, направлена на осуществление надёжного и устойчивого обеспечения потребителей услугами надлежащего качества, снижение их стоимости и снижение износа объектов жилищно-коммунального хозяйства</w:t>
            </w:r>
          </w:p>
        </w:tc>
      </w:tr>
      <w:tr w:rsidR="00332D1C" w:rsidRPr="00DB0F68" w:rsidTr="006A23FC">
        <w:trPr>
          <w:trHeight w:val="2260"/>
        </w:trPr>
        <w:tc>
          <w:tcPr>
            <w:tcW w:w="1019" w:type="pct"/>
            <w:tcBorders>
              <w:top w:val="single" w:sz="4" w:space="0" w:color="auto"/>
              <w:left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Задачи Программы</w:t>
            </w:r>
          </w:p>
        </w:tc>
        <w:tc>
          <w:tcPr>
            <w:tcW w:w="3981" w:type="pct"/>
            <w:tcBorders>
              <w:top w:val="single" w:sz="4" w:space="0" w:color="auto"/>
              <w:left w:val="single" w:sz="4" w:space="0" w:color="auto"/>
              <w:right w:val="single" w:sz="4" w:space="0" w:color="auto"/>
            </w:tcBorders>
          </w:tcPr>
          <w:p w:rsidR="00332D1C" w:rsidRPr="00DB0F68" w:rsidRDefault="00332D1C" w:rsidP="006A23FC">
            <w:pPr>
              <w:jc w:val="both"/>
            </w:pPr>
            <w:r w:rsidRPr="00DB0F68">
              <w:t>-Внедрение организационных, правовых, экономических, научно-технических и информационных предприятий направленных на снижение потребления энергоресурсов.</w:t>
            </w:r>
          </w:p>
          <w:p w:rsidR="00332D1C" w:rsidRPr="00DB0F68" w:rsidRDefault="00332D1C" w:rsidP="006A23FC">
            <w:pPr>
              <w:jc w:val="both"/>
            </w:pPr>
            <w:r w:rsidRPr="00DB0F68">
              <w:t>-Снижение потребления в сопоставимых условиях энергоресурсов не менее</w:t>
            </w:r>
            <w:proofErr w:type="gramStart"/>
            <w:r w:rsidRPr="00DB0F68">
              <w:t>,</w:t>
            </w:r>
            <w:proofErr w:type="gramEnd"/>
            <w:r w:rsidRPr="00DB0F68">
              <w:t xml:space="preserve"> чем на пятнадцать процентов от объема фактически потребленного в 20</w:t>
            </w:r>
            <w:r w:rsidR="000812FB">
              <w:t>19</w:t>
            </w:r>
            <w:r w:rsidRPr="00DB0F68">
              <w:t xml:space="preserve"> году.</w:t>
            </w:r>
          </w:p>
          <w:p w:rsidR="00332D1C" w:rsidRPr="00DB0F68" w:rsidRDefault="00332D1C" w:rsidP="006A23FC">
            <w:pPr>
              <w:jc w:val="both"/>
            </w:pPr>
            <w:r w:rsidRPr="00DB0F68">
              <w:t>-Полный переход на приборный учет при расчетах организаций муниципальной сферы с организациями коммунального комплекса.</w:t>
            </w:r>
          </w:p>
          <w:p w:rsidR="00332D1C" w:rsidRPr="00DB0F68" w:rsidRDefault="00332D1C" w:rsidP="006A23FC">
            <w:pPr>
              <w:jc w:val="both"/>
            </w:pPr>
            <w:r w:rsidRPr="00DB0F68">
              <w:t>-Нормирование и установление обоснованных лимитов потребления энергетических ресурсов.</w:t>
            </w:r>
          </w:p>
          <w:p w:rsidR="00332D1C" w:rsidRPr="00DB0F68" w:rsidRDefault="00332D1C" w:rsidP="006A23FC">
            <w:pPr>
              <w:shd w:val="clear" w:color="auto" w:fill="FFFFFF"/>
              <w:jc w:val="both"/>
              <w:rPr>
                <w:color w:val="000000"/>
                <w:spacing w:val="-6"/>
              </w:rPr>
            </w:pPr>
            <w:r w:rsidRPr="00DB0F68">
              <w:t>-Снижение затрат местного бюджета на оплату коммунальных ресурсов.</w:t>
            </w:r>
          </w:p>
        </w:tc>
      </w:tr>
      <w:tr w:rsidR="00332D1C" w:rsidRPr="00DB0F68" w:rsidTr="006A23FC">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 xml:space="preserve"> Срок реализации Программы</w:t>
            </w:r>
          </w:p>
        </w:tc>
        <w:tc>
          <w:tcPr>
            <w:tcW w:w="3981" w:type="pct"/>
            <w:tcBorders>
              <w:top w:val="single" w:sz="4" w:space="0" w:color="auto"/>
              <w:left w:val="single" w:sz="4" w:space="0" w:color="auto"/>
              <w:bottom w:val="single" w:sz="4" w:space="0" w:color="auto"/>
              <w:right w:val="single" w:sz="4" w:space="0" w:color="auto"/>
            </w:tcBorders>
          </w:tcPr>
          <w:p w:rsidR="00332D1C" w:rsidRPr="00DB0F68" w:rsidRDefault="00332D1C" w:rsidP="000812FB">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20</w:t>
            </w:r>
            <w:r w:rsidR="000812FB">
              <w:rPr>
                <w:rFonts w:ascii="Times New Roman" w:hAnsi="Times New Roman" w:cs="Times New Roman"/>
                <w:sz w:val="28"/>
                <w:szCs w:val="28"/>
              </w:rPr>
              <w:t>20</w:t>
            </w:r>
            <w:r w:rsidRPr="00DB0F68">
              <w:rPr>
                <w:rFonts w:ascii="Times New Roman" w:hAnsi="Times New Roman" w:cs="Times New Roman"/>
                <w:sz w:val="28"/>
                <w:szCs w:val="28"/>
              </w:rPr>
              <w:t>-20</w:t>
            </w:r>
            <w:r w:rsidR="00717B43">
              <w:rPr>
                <w:rFonts w:ascii="Times New Roman" w:hAnsi="Times New Roman" w:cs="Times New Roman"/>
                <w:sz w:val="28"/>
                <w:szCs w:val="28"/>
              </w:rPr>
              <w:t>2</w:t>
            </w:r>
            <w:r w:rsidR="000812FB">
              <w:rPr>
                <w:rFonts w:ascii="Times New Roman" w:hAnsi="Times New Roman" w:cs="Times New Roman"/>
                <w:sz w:val="28"/>
                <w:szCs w:val="28"/>
              </w:rPr>
              <w:t>2</w:t>
            </w:r>
            <w:r w:rsidRPr="00DB0F68">
              <w:rPr>
                <w:rFonts w:ascii="Times New Roman" w:hAnsi="Times New Roman" w:cs="Times New Roman"/>
                <w:sz w:val="28"/>
                <w:szCs w:val="28"/>
              </w:rPr>
              <w:t xml:space="preserve"> годы</w:t>
            </w:r>
          </w:p>
        </w:tc>
      </w:tr>
      <w:tr w:rsidR="00332D1C" w:rsidRPr="00DB0F68" w:rsidTr="00125391">
        <w:trPr>
          <w:trHeight w:val="415"/>
        </w:trPr>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Объём и источники финансирования Программы</w:t>
            </w:r>
          </w:p>
        </w:tc>
        <w:tc>
          <w:tcPr>
            <w:tcW w:w="3981" w:type="pct"/>
            <w:tcBorders>
              <w:top w:val="single" w:sz="4" w:space="0" w:color="auto"/>
              <w:left w:val="single" w:sz="4" w:space="0" w:color="auto"/>
              <w:bottom w:val="single" w:sz="4" w:space="0" w:color="auto"/>
              <w:right w:val="single" w:sz="4" w:space="0" w:color="auto"/>
            </w:tcBorders>
            <w:shd w:val="clear" w:color="auto" w:fill="auto"/>
          </w:tcPr>
          <w:p w:rsidR="00332D1C" w:rsidRPr="00297ED3" w:rsidRDefault="00332D1C" w:rsidP="006A23FC">
            <w:pPr>
              <w:jc w:val="both"/>
            </w:pPr>
            <w:r w:rsidRPr="00297ED3">
              <w:t>Имеют прогнозный характер и подлежат ежегодному уточнению и корректировки.</w:t>
            </w:r>
          </w:p>
          <w:p w:rsidR="00332D1C" w:rsidRPr="0043661A" w:rsidRDefault="00FA15AA" w:rsidP="006A23FC">
            <w:pPr>
              <w:pStyle w:val="ConsPlusNonformat"/>
              <w:jc w:val="both"/>
              <w:rPr>
                <w:rFonts w:ascii="Times New Roman" w:hAnsi="Times New Roman" w:cs="Times New Roman"/>
                <w:iCs/>
                <w:sz w:val="28"/>
                <w:szCs w:val="28"/>
              </w:rPr>
            </w:pPr>
            <w:r w:rsidRPr="0043661A">
              <w:rPr>
                <w:rFonts w:ascii="Times New Roman" w:hAnsi="Times New Roman" w:cs="Times New Roman"/>
                <w:iCs/>
                <w:sz w:val="28"/>
                <w:szCs w:val="28"/>
              </w:rPr>
              <w:t>В  20</w:t>
            </w:r>
            <w:r w:rsidR="00447C8E">
              <w:rPr>
                <w:rFonts w:ascii="Times New Roman" w:hAnsi="Times New Roman" w:cs="Times New Roman"/>
                <w:iCs/>
                <w:sz w:val="28"/>
                <w:szCs w:val="28"/>
              </w:rPr>
              <w:t>20</w:t>
            </w:r>
            <w:r w:rsidRPr="0043661A">
              <w:rPr>
                <w:rFonts w:ascii="Times New Roman" w:hAnsi="Times New Roman" w:cs="Times New Roman"/>
                <w:iCs/>
                <w:sz w:val="28"/>
                <w:szCs w:val="28"/>
              </w:rPr>
              <w:t>-202</w:t>
            </w:r>
            <w:r w:rsidR="00447C8E">
              <w:rPr>
                <w:rFonts w:ascii="Times New Roman" w:hAnsi="Times New Roman" w:cs="Times New Roman"/>
                <w:iCs/>
                <w:sz w:val="28"/>
                <w:szCs w:val="28"/>
              </w:rPr>
              <w:t>2</w:t>
            </w:r>
            <w:r w:rsidR="00332D1C" w:rsidRPr="0043661A">
              <w:rPr>
                <w:rFonts w:ascii="Times New Roman" w:hAnsi="Times New Roman" w:cs="Times New Roman"/>
                <w:iCs/>
                <w:sz w:val="28"/>
                <w:szCs w:val="28"/>
              </w:rPr>
              <w:t xml:space="preserve"> годы –  </w:t>
            </w:r>
            <w:r w:rsidR="00EB684A">
              <w:rPr>
                <w:rFonts w:ascii="Times New Roman" w:hAnsi="Times New Roman" w:cs="Times New Roman"/>
                <w:iCs/>
                <w:sz w:val="28"/>
                <w:szCs w:val="28"/>
              </w:rPr>
              <w:t>10</w:t>
            </w:r>
            <w:r w:rsidR="00332D1C" w:rsidRPr="0043661A">
              <w:rPr>
                <w:rFonts w:ascii="Times New Roman" w:hAnsi="Times New Roman" w:cs="Times New Roman"/>
                <w:iCs/>
                <w:sz w:val="28"/>
                <w:szCs w:val="28"/>
              </w:rPr>
              <w:t>,</w:t>
            </w:r>
            <w:r w:rsidR="00EB684A">
              <w:rPr>
                <w:rFonts w:ascii="Times New Roman" w:hAnsi="Times New Roman" w:cs="Times New Roman"/>
                <w:iCs/>
                <w:sz w:val="28"/>
                <w:szCs w:val="28"/>
              </w:rPr>
              <w:t>00</w:t>
            </w:r>
            <w:r w:rsidR="00332D1C" w:rsidRPr="0043661A">
              <w:rPr>
                <w:rFonts w:ascii="Times New Roman" w:hAnsi="Times New Roman" w:cs="Times New Roman"/>
                <w:iCs/>
                <w:sz w:val="28"/>
                <w:szCs w:val="28"/>
              </w:rPr>
              <w:t xml:space="preserve">  тыс</w:t>
            </w:r>
            <w:proofErr w:type="gramStart"/>
            <w:r w:rsidR="00332D1C" w:rsidRPr="0043661A">
              <w:rPr>
                <w:rFonts w:ascii="Times New Roman" w:hAnsi="Times New Roman" w:cs="Times New Roman"/>
                <w:iCs/>
                <w:sz w:val="28"/>
                <w:szCs w:val="28"/>
              </w:rPr>
              <w:t>.р</w:t>
            </w:r>
            <w:proofErr w:type="gramEnd"/>
            <w:r w:rsidR="00332D1C" w:rsidRPr="0043661A">
              <w:rPr>
                <w:rFonts w:ascii="Times New Roman" w:hAnsi="Times New Roman" w:cs="Times New Roman"/>
                <w:iCs/>
                <w:sz w:val="28"/>
                <w:szCs w:val="28"/>
              </w:rPr>
              <w:t>уб.,</w:t>
            </w:r>
          </w:p>
          <w:p w:rsidR="00332D1C" w:rsidRPr="00297ED3" w:rsidRDefault="00332D1C" w:rsidP="006A23FC">
            <w:pPr>
              <w:pStyle w:val="ConsPlusNonformat"/>
              <w:jc w:val="both"/>
              <w:rPr>
                <w:rFonts w:ascii="Times New Roman" w:hAnsi="Times New Roman" w:cs="Times New Roman"/>
                <w:sz w:val="28"/>
                <w:szCs w:val="28"/>
              </w:rPr>
            </w:pPr>
            <w:r w:rsidRPr="00297ED3">
              <w:rPr>
                <w:rFonts w:ascii="Times New Roman" w:hAnsi="Times New Roman" w:cs="Times New Roman"/>
                <w:sz w:val="28"/>
                <w:szCs w:val="28"/>
              </w:rPr>
              <w:t>в том числе за счёт:</w:t>
            </w:r>
          </w:p>
          <w:tbl>
            <w:tblPr>
              <w:tblW w:w="0" w:type="auto"/>
              <w:tblLook w:val="01E0"/>
            </w:tblPr>
            <w:tblGrid>
              <w:gridCol w:w="4556"/>
              <w:gridCol w:w="1322"/>
              <w:gridCol w:w="1266"/>
            </w:tblGrid>
            <w:tr w:rsidR="00332D1C" w:rsidRPr="00297ED3" w:rsidTr="006A23FC">
              <w:tc>
                <w:tcPr>
                  <w:tcW w:w="4556" w:type="dxa"/>
                  <w:vAlign w:val="bottom"/>
                </w:tcPr>
                <w:p w:rsidR="00332D1C" w:rsidRPr="00297ED3" w:rsidRDefault="00332D1C" w:rsidP="006A23FC">
                  <w:r w:rsidRPr="00297ED3">
                    <w:t>ФЦП (федеральные целевые программы)</w:t>
                  </w:r>
                </w:p>
              </w:tc>
              <w:tc>
                <w:tcPr>
                  <w:tcW w:w="1322" w:type="dxa"/>
                  <w:vAlign w:val="bottom"/>
                </w:tcPr>
                <w:p w:rsidR="00332D1C" w:rsidRPr="00297ED3" w:rsidRDefault="00332D1C" w:rsidP="006A23FC">
                  <w:r w:rsidRPr="00297ED3">
                    <w:t>тыс</w:t>
                  </w:r>
                  <w:proofErr w:type="gramStart"/>
                  <w:r w:rsidRPr="00297ED3">
                    <w:t>.р</w:t>
                  </w:r>
                  <w:proofErr w:type="gramEnd"/>
                  <w:r w:rsidRPr="00297ED3">
                    <w:t>уб</w:t>
                  </w:r>
                </w:p>
              </w:tc>
              <w:tc>
                <w:tcPr>
                  <w:tcW w:w="1266" w:type="dxa"/>
                  <w:vAlign w:val="center"/>
                </w:tcPr>
                <w:p w:rsidR="00332D1C" w:rsidRPr="00297ED3" w:rsidRDefault="00332D1C" w:rsidP="006A23FC">
                  <w:pPr>
                    <w:jc w:val="center"/>
                  </w:pPr>
                  <w:r w:rsidRPr="00297ED3">
                    <w:t>-</w:t>
                  </w:r>
                </w:p>
              </w:tc>
            </w:tr>
            <w:tr w:rsidR="00332D1C" w:rsidRPr="00297ED3" w:rsidTr="006A23FC">
              <w:tc>
                <w:tcPr>
                  <w:tcW w:w="4556" w:type="dxa"/>
                  <w:vAlign w:val="bottom"/>
                </w:tcPr>
                <w:p w:rsidR="00332D1C" w:rsidRPr="00297ED3" w:rsidRDefault="00332D1C" w:rsidP="006A23FC">
                  <w:r w:rsidRPr="00297ED3">
                    <w:t>ПС*(Фонд содействия реформированию ЖКХ)</w:t>
                  </w:r>
                </w:p>
              </w:tc>
              <w:tc>
                <w:tcPr>
                  <w:tcW w:w="1322" w:type="dxa"/>
                  <w:vAlign w:val="bottom"/>
                </w:tcPr>
                <w:p w:rsidR="00332D1C" w:rsidRPr="00297ED3" w:rsidRDefault="00332D1C" w:rsidP="006A23FC">
                  <w:r w:rsidRPr="00297ED3">
                    <w:t>тыс</w:t>
                  </w:r>
                  <w:proofErr w:type="gramStart"/>
                  <w:r w:rsidRPr="00297ED3">
                    <w:t>.р</w:t>
                  </w:r>
                  <w:proofErr w:type="gramEnd"/>
                  <w:r w:rsidRPr="00297ED3">
                    <w:t>уб</w:t>
                  </w:r>
                </w:p>
              </w:tc>
              <w:tc>
                <w:tcPr>
                  <w:tcW w:w="1266" w:type="dxa"/>
                  <w:vAlign w:val="center"/>
                </w:tcPr>
                <w:p w:rsidR="00332D1C" w:rsidRPr="00297ED3" w:rsidRDefault="00332D1C" w:rsidP="006A23FC">
                  <w:pPr>
                    <w:jc w:val="center"/>
                  </w:pPr>
                </w:p>
              </w:tc>
            </w:tr>
            <w:tr w:rsidR="00332D1C" w:rsidRPr="00297ED3" w:rsidTr="006A23FC">
              <w:tc>
                <w:tcPr>
                  <w:tcW w:w="4556" w:type="dxa"/>
                  <w:vAlign w:val="bottom"/>
                </w:tcPr>
                <w:p w:rsidR="00332D1C" w:rsidRPr="00297ED3" w:rsidRDefault="00332D1C" w:rsidP="006A23FC">
                  <w:r w:rsidRPr="00297ED3">
                    <w:t>ПС** (Средства Фонда модернизации ЖКХ)</w:t>
                  </w:r>
                </w:p>
              </w:tc>
              <w:tc>
                <w:tcPr>
                  <w:tcW w:w="1322" w:type="dxa"/>
                  <w:vAlign w:val="bottom"/>
                </w:tcPr>
                <w:p w:rsidR="00332D1C" w:rsidRPr="00297ED3" w:rsidRDefault="00332D1C" w:rsidP="006A23FC">
                  <w:r w:rsidRPr="00297ED3">
                    <w:t>тыс</w:t>
                  </w:r>
                  <w:proofErr w:type="gramStart"/>
                  <w:r w:rsidRPr="00297ED3">
                    <w:t>.р</w:t>
                  </w:r>
                  <w:proofErr w:type="gramEnd"/>
                  <w:r w:rsidRPr="00297ED3">
                    <w:t>уб</w:t>
                  </w:r>
                </w:p>
              </w:tc>
              <w:tc>
                <w:tcPr>
                  <w:tcW w:w="1266" w:type="dxa"/>
                  <w:vAlign w:val="center"/>
                </w:tcPr>
                <w:p w:rsidR="00332D1C" w:rsidRPr="00297ED3" w:rsidRDefault="00332D1C" w:rsidP="006A23FC">
                  <w:pPr>
                    <w:jc w:val="center"/>
                  </w:pPr>
                </w:p>
              </w:tc>
            </w:tr>
            <w:tr w:rsidR="00332D1C" w:rsidRPr="00297ED3" w:rsidTr="006A23FC">
              <w:tc>
                <w:tcPr>
                  <w:tcW w:w="4556" w:type="dxa"/>
                  <w:vAlign w:val="bottom"/>
                </w:tcPr>
                <w:p w:rsidR="00332D1C" w:rsidRPr="00297ED3" w:rsidRDefault="00332D1C" w:rsidP="006A23FC">
                  <w:r w:rsidRPr="00297ED3">
                    <w:t>НСО (Бюджет Новосибирской области)</w:t>
                  </w:r>
                </w:p>
              </w:tc>
              <w:tc>
                <w:tcPr>
                  <w:tcW w:w="1322" w:type="dxa"/>
                  <w:vAlign w:val="bottom"/>
                </w:tcPr>
                <w:p w:rsidR="00332D1C" w:rsidRPr="00297ED3" w:rsidRDefault="00332D1C" w:rsidP="006A23FC">
                  <w:r w:rsidRPr="00297ED3">
                    <w:t>тыс</w:t>
                  </w:r>
                  <w:proofErr w:type="gramStart"/>
                  <w:r w:rsidRPr="00297ED3">
                    <w:t>.р</w:t>
                  </w:r>
                  <w:proofErr w:type="gramEnd"/>
                  <w:r w:rsidRPr="00297ED3">
                    <w:t>уб</w:t>
                  </w:r>
                </w:p>
              </w:tc>
              <w:tc>
                <w:tcPr>
                  <w:tcW w:w="1266" w:type="dxa"/>
                  <w:vAlign w:val="center"/>
                </w:tcPr>
                <w:p w:rsidR="00332D1C" w:rsidRPr="00297ED3" w:rsidRDefault="00332D1C" w:rsidP="006A23FC">
                  <w:pPr>
                    <w:jc w:val="center"/>
                  </w:pPr>
                </w:p>
              </w:tc>
            </w:tr>
            <w:tr w:rsidR="00332D1C" w:rsidRPr="00297ED3" w:rsidTr="006A23FC">
              <w:tc>
                <w:tcPr>
                  <w:tcW w:w="4556" w:type="dxa"/>
                  <w:vAlign w:val="bottom"/>
                </w:tcPr>
                <w:p w:rsidR="00332D1C" w:rsidRPr="00297ED3" w:rsidRDefault="00332D1C" w:rsidP="006A23FC">
                  <w:r w:rsidRPr="00297ED3">
                    <w:t xml:space="preserve">МО (Бюджет муниципального образования) </w:t>
                  </w:r>
                </w:p>
              </w:tc>
              <w:tc>
                <w:tcPr>
                  <w:tcW w:w="1322" w:type="dxa"/>
                  <w:vAlign w:val="bottom"/>
                </w:tcPr>
                <w:p w:rsidR="00332D1C" w:rsidRPr="00297ED3" w:rsidRDefault="00332D1C" w:rsidP="006A23FC">
                  <w:r w:rsidRPr="00297ED3">
                    <w:t>тыс</w:t>
                  </w:r>
                  <w:proofErr w:type="gramStart"/>
                  <w:r w:rsidRPr="00297ED3">
                    <w:t>.р</w:t>
                  </w:r>
                  <w:proofErr w:type="gramEnd"/>
                  <w:r w:rsidRPr="00297ED3">
                    <w:t>уб</w:t>
                  </w:r>
                </w:p>
              </w:tc>
              <w:tc>
                <w:tcPr>
                  <w:tcW w:w="1266" w:type="dxa"/>
                  <w:vAlign w:val="center"/>
                </w:tcPr>
                <w:p w:rsidR="00332D1C" w:rsidRPr="00297ED3" w:rsidRDefault="00332D1C" w:rsidP="006A23FC">
                  <w:pPr>
                    <w:jc w:val="center"/>
                  </w:pPr>
                </w:p>
              </w:tc>
            </w:tr>
            <w:tr w:rsidR="00332D1C" w:rsidRPr="00297ED3" w:rsidTr="006A23FC">
              <w:tc>
                <w:tcPr>
                  <w:tcW w:w="4556" w:type="dxa"/>
                  <w:vAlign w:val="bottom"/>
                </w:tcPr>
                <w:p w:rsidR="00332D1C" w:rsidRPr="00297ED3" w:rsidRDefault="00332D1C" w:rsidP="006A23FC">
                  <w:r w:rsidRPr="00297ED3">
                    <w:t>СП (средства предприятий ЖКХ)</w:t>
                  </w:r>
                </w:p>
              </w:tc>
              <w:tc>
                <w:tcPr>
                  <w:tcW w:w="1322" w:type="dxa"/>
                  <w:vAlign w:val="bottom"/>
                </w:tcPr>
                <w:p w:rsidR="00332D1C" w:rsidRPr="00297ED3" w:rsidRDefault="00332D1C" w:rsidP="006A23FC">
                  <w:r w:rsidRPr="00297ED3">
                    <w:t>Тыс</w:t>
                  </w:r>
                  <w:proofErr w:type="gramStart"/>
                  <w:r w:rsidRPr="00297ED3">
                    <w:t>.р</w:t>
                  </w:r>
                  <w:proofErr w:type="gramEnd"/>
                  <w:r w:rsidRPr="00297ED3">
                    <w:t>уб.</w:t>
                  </w:r>
                </w:p>
              </w:tc>
              <w:tc>
                <w:tcPr>
                  <w:tcW w:w="1266" w:type="dxa"/>
                  <w:vAlign w:val="center"/>
                </w:tcPr>
                <w:p w:rsidR="00332D1C" w:rsidRPr="00297ED3" w:rsidRDefault="00332D1C" w:rsidP="006A23FC">
                  <w:pPr>
                    <w:jc w:val="center"/>
                  </w:pPr>
                </w:p>
              </w:tc>
            </w:tr>
            <w:tr w:rsidR="00332D1C" w:rsidRPr="00297ED3" w:rsidTr="006A23FC">
              <w:tc>
                <w:tcPr>
                  <w:tcW w:w="4556" w:type="dxa"/>
                  <w:vAlign w:val="bottom"/>
                </w:tcPr>
                <w:p w:rsidR="00332D1C" w:rsidRPr="00297ED3" w:rsidRDefault="00332D1C" w:rsidP="006A23FC">
                  <w:r w:rsidRPr="00297ED3">
                    <w:lastRenderedPageBreak/>
                    <w:t>ЗС (МФ и НП по НСО)</w:t>
                  </w:r>
                </w:p>
              </w:tc>
              <w:tc>
                <w:tcPr>
                  <w:tcW w:w="1322" w:type="dxa"/>
                  <w:vAlign w:val="bottom"/>
                </w:tcPr>
                <w:p w:rsidR="00332D1C" w:rsidRPr="00297ED3" w:rsidRDefault="00332D1C" w:rsidP="006A23FC">
                  <w:r w:rsidRPr="00297ED3">
                    <w:t>тыс</w:t>
                  </w:r>
                  <w:proofErr w:type="gramStart"/>
                  <w:r w:rsidRPr="00297ED3">
                    <w:t>.р</w:t>
                  </w:r>
                  <w:proofErr w:type="gramEnd"/>
                  <w:r w:rsidRPr="00297ED3">
                    <w:t>уб</w:t>
                  </w:r>
                </w:p>
              </w:tc>
              <w:tc>
                <w:tcPr>
                  <w:tcW w:w="1266" w:type="dxa"/>
                  <w:vAlign w:val="center"/>
                </w:tcPr>
                <w:p w:rsidR="00332D1C" w:rsidRPr="00297ED3" w:rsidRDefault="00332D1C" w:rsidP="006A23FC">
                  <w:pPr>
                    <w:jc w:val="center"/>
                  </w:pPr>
                </w:p>
              </w:tc>
            </w:tr>
          </w:tbl>
          <w:p w:rsidR="00332D1C" w:rsidRPr="00297ED3" w:rsidRDefault="00332D1C" w:rsidP="006A23FC">
            <w:pPr>
              <w:pStyle w:val="ConsPlusNonformat"/>
              <w:jc w:val="both"/>
              <w:rPr>
                <w:rFonts w:ascii="Times New Roman" w:hAnsi="Times New Roman" w:cs="Times New Roman"/>
                <w:sz w:val="28"/>
                <w:szCs w:val="28"/>
              </w:rPr>
            </w:pPr>
            <w:r w:rsidRPr="00297ED3">
              <w:rPr>
                <w:rFonts w:ascii="Times New Roman" w:hAnsi="Times New Roman" w:cs="Times New Roman"/>
                <w:sz w:val="28"/>
                <w:szCs w:val="28"/>
              </w:rPr>
              <w:t xml:space="preserve">   </w:t>
            </w:r>
          </w:p>
        </w:tc>
      </w:tr>
      <w:tr w:rsidR="00332D1C" w:rsidRPr="00DB0F68" w:rsidTr="006A23FC">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lastRenderedPageBreak/>
              <w:t>Ожидаемый результат реализации Программы</w:t>
            </w:r>
          </w:p>
        </w:tc>
        <w:tc>
          <w:tcPr>
            <w:tcW w:w="3981" w:type="pct"/>
            <w:tcBorders>
              <w:top w:val="single" w:sz="4" w:space="0" w:color="auto"/>
              <w:left w:val="single" w:sz="4" w:space="0" w:color="auto"/>
              <w:bottom w:val="single" w:sz="4" w:space="0" w:color="auto"/>
              <w:right w:val="single" w:sz="4" w:space="0" w:color="auto"/>
            </w:tcBorders>
            <w:shd w:val="clear" w:color="auto" w:fill="auto"/>
          </w:tcPr>
          <w:p w:rsidR="00332D1C" w:rsidRPr="00297ED3" w:rsidRDefault="00332D1C" w:rsidP="006A23FC">
            <w:pPr>
              <w:jc w:val="both"/>
            </w:pPr>
            <w:r w:rsidRPr="00297ED3">
              <w:t>- модернизация отопительных сетей в с</w:t>
            </w:r>
            <w:proofErr w:type="gramStart"/>
            <w:r w:rsidRPr="00297ED3">
              <w:t>.К</w:t>
            </w:r>
            <w:proofErr w:type="gramEnd"/>
            <w:r w:rsidRPr="00297ED3">
              <w:t>азанка Баганского района. Первый этап строительства 15971,34тыс</w:t>
            </w:r>
            <w:proofErr w:type="gramStart"/>
            <w:r w:rsidRPr="00297ED3">
              <w:t>.р</w:t>
            </w:r>
            <w:proofErr w:type="gramEnd"/>
            <w:r w:rsidRPr="00297ED3">
              <w:t>уб.</w:t>
            </w:r>
          </w:p>
          <w:p w:rsidR="00332D1C" w:rsidRPr="00297ED3" w:rsidRDefault="00332D1C" w:rsidP="006A23FC">
            <w:pPr>
              <w:jc w:val="both"/>
            </w:pPr>
            <w:r w:rsidRPr="00297ED3">
              <w:t>- замена теплотрассы с использованием высокоэффективной теплоизоляции и современных материалов;</w:t>
            </w:r>
          </w:p>
          <w:p w:rsidR="00332D1C" w:rsidRPr="00297ED3" w:rsidRDefault="00332D1C" w:rsidP="006A23FC">
            <w:pPr>
              <w:pStyle w:val="ConsPlusNonformat"/>
              <w:widowControl/>
              <w:jc w:val="both"/>
              <w:rPr>
                <w:rFonts w:ascii="Times New Roman" w:hAnsi="Times New Roman" w:cs="Times New Roman"/>
                <w:sz w:val="28"/>
                <w:szCs w:val="28"/>
              </w:rPr>
            </w:pPr>
            <w:r w:rsidRPr="00297ED3">
              <w:rPr>
                <w:rFonts w:ascii="Times New Roman" w:hAnsi="Times New Roman" w:cs="Times New Roman"/>
                <w:sz w:val="28"/>
                <w:szCs w:val="28"/>
              </w:rPr>
              <w:t xml:space="preserve">- экономия бюджетных расходов на оплату энергоресурсов в бюджетной сфере и жилищно-коммунальном комплексе не менее 3% в год; </w:t>
            </w:r>
          </w:p>
          <w:p w:rsidR="00332D1C" w:rsidRPr="00297ED3" w:rsidRDefault="00332D1C" w:rsidP="006A23FC">
            <w:pPr>
              <w:jc w:val="both"/>
            </w:pPr>
            <w:r w:rsidRPr="00297ED3">
              <w:t>- повышение энергетической эффективности при производстве, передаче и потреблении энергетических ресурсов;</w:t>
            </w:r>
          </w:p>
          <w:p w:rsidR="00332D1C" w:rsidRPr="00297ED3" w:rsidRDefault="00332D1C" w:rsidP="006A23FC">
            <w:pPr>
              <w:jc w:val="both"/>
            </w:pPr>
            <w:r w:rsidRPr="00297ED3">
              <w:t>- сокращение удельных показателей энергопотребления;</w:t>
            </w:r>
          </w:p>
          <w:p w:rsidR="00332D1C" w:rsidRPr="00297ED3" w:rsidRDefault="00332D1C" w:rsidP="006A23FC">
            <w:pPr>
              <w:jc w:val="both"/>
            </w:pPr>
            <w:r w:rsidRPr="00297ED3">
              <w:t>- экономия бюджетных средств;</w:t>
            </w:r>
          </w:p>
          <w:p w:rsidR="00332D1C" w:rsidRPr="00297ED3" w:rsidRDefault="00332D1C" w:rsidP="006A23FC">
            <w:pPr>
              <w:pStyle w:val="ConsPlusNonformat"/>
              <w:widowControl/>
              <w:jc w:val="both"/>
              <w:rPr>
                <w:rFonts w:ascii="Times New Roman" w:hAnsi="Times New Roman" w:cs="Times New Roman"/>
                <w:sz w:val="28"/>
                <w:szCs w:val="28"/>
              </w:rPr>
            </w:pPr>
            <w:r w:rsidRPr="00297ED3">
              <w:rPr>
                <w:rFonts w:ascii="Times New Roman" w:hAnsi="Times New Roman" w:cs="Times New Roman"/>
                <w:sz w:val="28"/>
                <w:szCs w:val="28"/>
              </w:rPr>
              <w:t>- улучшение экологической обстановки в поселении.</w:t>
            </w:r>
          </w:p>
        </w:tc>
      </w:tr>
      <w:tr w:rsidR="00332D1C" w:rsidRPr="00DB0F68" w:rsidTr="006A23FC">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 xml:space="preserve">Организация </w:t>
            </w:r>
            <w:proofErr w:type="gramStart"/>
            <w:r w:rsidRPr="00DB0F68">
              <w:rPr>
                <w:rFonts w:ascii="Times New Roman" w:hAnsi="Times New Roman" w:cs="Times New Roman"/>
                <w:sz w:val="28"/>
                <w:szCs w:val="28"/>
              </w:rPr>
              <w:t>контроля за</w:t>
            </w:r>
            <w:proofErr w:type="gramEnd"/>
            <w:r w:rsidRPr="00DB0F68">
              <w:rPr>
                <w:rFonts w:ascii="Times New Roman" w:hAnsi="Times New Roman" w:cs="Times New Roman"/>
                <w:sz w:val="28"/>
                <w:szCs w:val="28"/>
              </w:rPr>
              <w:t xml:space="preserve"> реализацией Программы</w:t>
            </w:r>
          </w:p>
        </w:tc>
        <w:tc>
          <w:tcPr>
            <w:tcW w:w="3981" w:type="pct"/>
            <w:tcBorders>
              <w:top w:val="single" w:sz="4" w:space="0" w:color="auto"/>
              <w:left w:val="single" w:sz="4" w:space="0" w:color="auto"/>
              <w:bottom w:val="single" w:sz="4" w:space="0" w:color="auto"/>
              <w:right w:val="single" w:sz="4" w:space="0" w:color="auto"/>
            </w:tcBorders>
          </w:tcPr>
          <w:p w:rsidR="00332D1C" w:rsidRPr="00E4190D" w:rsidRDefault="00C600D8" w:rsidP="00447C8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Г</w:t>
            </w:r>
            <w:r w:rsidR="00332D1C" w:rsidRPr="00E4190D">
              <w:rPr>
                <w:rFonts w:ascii="Times New Roman" w:hAnsi="Times New Roman" w:cs="Times New Roman"/>
                <w:sz w:val="28"/>
                <w:szCs w:val="28"/>
              </w:rPr>
              <w:t xml:space="preserve">лава администрации  </w:t>
            </w:r>
            <w:proofErr w:type="spellStart"/>
            <w:r w:rsidR="00332D1C" w:rsidRPr="00E4190D">
              <w:rPr>
                <w:rFonts w:ascii="Times New Roman" w:hAnsi="Times New Roman" w:cs="Times New Roman"/>
                <w:sz w:val="28"/>
                <w:szCs w:val="28"/>
              </w:rPr>
              <w:t>Евсюков</w:t>
            </w:r>
            <w:proofErr w:type="spellEnd"/>
            <w:r w:rsidR="00332D1C" w:rsidRPr="00E4190D">
              <w:rPr>
                <w:rFonts w:ascii="Times New Roman" w:hAnsi="Times New Roman" w:cs="Times New Roman"/>
                <w:sz w:val="28"/>
                <w:szCs w:val="28"/>
              </w:rPr>
              <w:t xml:space="preserve"> Н.Н., </w:t>
            </w:r>
          </w:p>
        </w:tc>
      </w:tr>
    </w:tbl>
    <w:p w:rsidR="00332D1C" w:rsidRDefault="00332D1C" w:rsidP="00332D1C">
      <w:pPr>
        <w:jc w:val="both"/>
      </w:pPr>
    </w:p>
    <w:p w:rsidR="00332D1C" w:rsidRDefault="00332D1C" w:rsidP="00332D1C">
      <w:pPr>
        <w:jc w:val="both"/>
        <w:rPr>
          <w:b/>
        </w:rPr>
      </w:pPr>
      <w:r w:rsidRPr="00601F8F">
        <w:rPr>
          <w:b/>
        </w:rPr>
        <w:t>1. Содержание проблемы</w:t>
      </w:r>
    </w:p>
    <w:p w:rsidR="00332D1C" w:rsidRPr="00601F8F" w:rsidRDefault="00332D1C" w:rsidP="00332D1C">
      <w:pPr>
        <w:pStyle w:val="ConsPlusNormal"/>
        <w:widowControl/>
        <w:ind w:firstLine="540"/>
        <w:jc w:val="both"/>
        <w:rPr>
          <w:rFonts w:ascii="Times New Roman" w:hAnsi="Times New Roman" w:cs="Times New Roman"/>
          <w:sz w:val="28"/>
          <w:szCs w:val="28"/>
        </w:rPr>
      </w:pPr>
      <w:r w:rsidRPr="00C8101A">
        <w:tab/>
      </w:r>
      <w:r w:rsidRPr="00601F8F">
        <w:rPr>
          <w:rFonts w:ascii="Times New Roman" w:hAnsi="Times New Roman" w:cs="Times New Roman"/>
          <w:sz w:val="28"/>
          <w:szCs w:val="28"/>
        </w:rPr>
        <w:t>11 ноября 2009 года Государственной Думой Российской Федерации был принят закон «ОБ ЭНЕРГОСБЕРЕЖЕНИИ И О ПОВЫШЕНИИ ЭНЕРГЕТИЧЕСКОЙ ЭФФЕКТИВНОСТИ И О ВНЕСЕНИИ ИЗМЕНЕНИЙ В ОТДЕЛЬНЫЕ ЗАКОНОДАТЕЛЬНЫЕ АКТЫ РОССИЙСКОЙ ФЕДЕРАЦИИ», целью которого является создание правовых, экономических и организационных основ стимулирования энергосбережения и повышения энергетической эффективности.</w:t>
      </w:r>
      <w:r>
        <w:rPr>
          <w:rFonts w:ascii="Times New Roman" w:hAnsi="Times New Roman" w:cs="Times New Roman"/>
          <w:sz w:val="28"/>
          <w:szCs w:val="28"/>
        </w:rPr>
        <w:t xml:space="preserve"> Статьёй восемь предусмотрены следующие</w:t>
      </w:r>
      <w:r w:rsidRPr="00601F8F">
        <w:rPr>
          <w:rFonts w:ascii="Times New Roman" w:hAnsi="Times New Roman" w:cs="Times New Roman"/>
          <w:sz w:val="28"/>
          <w:szCs w:val="28"/>
        </w:rPr>
        <w:t xml:space="preserve"> полномочиями органов местного самоуправления в области энергосбережения и повышения энергетической эффек</w:t>
      </w:r>
      <w:r>
        <w:rPr>
          <w:rFonts w:ascii="Times New Roman" w:hAnsi="Times New Roman" w:cs="Times New Roman"/>
          <w:sz w:val="28"/>
          <w:szCs w:val="28"/>
        </w:rPr>
        <w:t>тивности</w:t>
      </w:r>
      <w:r w:rsidRPr="00601F8F">
        <w:rPr>
          <w:rFonts w:ascii="Times New Roman" w:hAnsi="Times New Roman" w:cs="Times New Roman"/>
          <w:sz w:val="28"/>
          <w:szCs w:val="28"/>
        </w:rPr>
        <w:t>:</w:t>
      </w:r>
    </w:p>
    <w:p w:rsidR="00332D1C" w:rsidRPr="00601F8F" w:rsidRDefault="00332D1C" w:rsidP="00332D1C">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t>1) разработка и реализация муниципальных программ в области энергосбережения и повышения энергетической эффективности;</w:t>
      </w:r>
    </w:p>
    <w:p w:rsidR="00332D1C" w:rsidRPr="00601F8F" w:rsidRDefault="00332D1C" w:rsidP="00332D1C">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t>2) у</w:t>
      </w:r>
      <w:r>
        <w:rPr>
          <w:rFonts w:ascii="Times New Roman" w:hAnsi="Times New Roman" w:cs="Times New Roman"/>
          <w:sz w:val="28"/>
          <w:szCs w:val="28"/>
        </w:rPr>
        <w:t>становление требований к програм</w:t>
      </w:r>
      <w:r w:rsidRPr="00601F8F">
        <w:rPr>
          <w:rFonts w:ascii="Times New Roman" w:hAnsi="Times New Roman" w:cs="Times New Roman"/>
          <w:sz w:val="28"/>
          <w:szCs w:val="28"/>
        </w:rPr>
        <w:t>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332D1C" w:rsidRPr="00601F8F" w:rsidRDefault="00332D1C" w:rsidP="00332D1C">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332D1C" w:rsidRDefault="00332D1C" w:rsidP="00332D1C">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lastRenderedPageBreak/>
        <w:t xml:space="preserve">4) координация мероприятий по энергосбережению и повышению энергетической эффективности и </w:t>
      </w:r>
      <w:proofErr w:type="gramStart"/>
      <w:r w:rsidRPr="00601F8F">
        <w:rPr>
          <w:rFonts w:ascii="Times New Roman" w:hAnsi="Times New Roman" w:cs="Times New Roman"/>
          <w:sz w:val="28"/>
          <w:szCs w:val="28"/>
        </w:rPr>
        <w:t>контроль за</w:t>
      </w:r>
      <w:proofErr w:type="gramEnd"/>
      <w:r w:rsidRPr="00601F8F">
        <w:rPr>
          <w:rFonts w:ascii="Times New Roman" w:hAnsi="Times New Roman" w:cs="Times New Roman"/>
          <w:sz w:val="28"/>
          <w:szCs w:val="28"/>
        </w:rPr>
        <w:t xml:space="preserve"> их проведением муниципальными учреждениями, муниципальными унитарными предприятиями.</w:t>
      </w:r>
    </w:p>
    <w:p w:rsidR="00332D1C" w:rsidRPr="00601F8F" w:rsidRDefault="00332D1C" w:rsidP="00332D1C">
      <w:pPr>
        <w:pStyle w:val="ConsPlusNormal"/>
        <w:widowControl/>
        <w:ind w:firstLine="540"/>
        <w:jc w:val="both"/>
        <w:rPr>
          <w:rFonts w:ascii="Times New Roman" w:hAnsi="Times New Roman" w:cs="Times New Roman"/>
          <w:sz w:val="28"/>
          <w:szCs w:val="28"/>
        </w:rPr>
      </w:pPr>
    </w:p>
    <w:p w:rsidR="00332D1C" w:rsidRDefault="00332D1C" w:rsidP="00332D1C">
      <w:pPr>
        <w:jc w:val="center"/>
        <w:rPr>
          <w:color w:val="000000"/>
        </w:rPr>
      </w:pPr>
      <w:r w:rsidRPr="00601F8F">
        <w:rPr>
          <w:b/>
          <w:bCs/>
          <w:color w:val="000000"/>
        </w:rPr>
        <w:t>Состояние жилищно-коммунального хозяйства</w:t>
      </w:r>
      <w:r w:rsidRPr="00601F8F">
        <w:rPr>
          <w:color w:val="000000"/>
        </w:rPr>
        <w:t xml:space="preserve"> </w:t>
      </w:r>
    </w:p>
    <w:p w:rsidR="00332D1C" w:rsidRPr="00D1727D" w:rsidRDefault="00332D1C" w:rsidP="00332D1C">
      <w:pPr>
        <w:ind w:firstLine="709"/>
        <w:jc w:val="both"/>
      </w:pPr>
      <w:proofErr w:type="gramStart"/>
      <w:r w:rsidRPr="00D1727D">
        <w:t>Перспективы и пути энергосбережения в Российской Федерации определенны в Энергетической стратегии России на период до 2020 года, утвержденной Распоряжением Правительства РФ от 28 августа 2003 года №1234-р и ФЗ РФ от 23 ноября 2009 года №-261-ФЗ «Об энергосбережении и о повышении энергетической эффективности и о внесении изменений в отдельные законодательные акты Российской Федерации», в данных документах высшим приоритетом государственной энергетической</w:t>
      </w:r>
      <w:proofErr w:type="gramEnd"/>
      <w:r w:rsidRPr="00D1727D">
        <w:t xml:space="preserve"> политики определенна интенсификация процессов формирования, социально ориентированной политики. Снижение энергоемкости является важнейшим стратегическим направлением и одним из ключевых принципов, без реализации которого не может быть обеспечен прогнозируемый рост экономики страны, защищенность её граждан, общества и государства в целом.</w:t>
      </w:r>
    </w:p>
    <w:p w:rsidR="00332D1C" w:rsidRPr="00D1727D" w:rsidRDefault="00332D1C" w:rsidP="00332D1C">
      <w:pPr>
        <w:ind w:firstLine="709"/>
        <w:jc w:val="both"/>
      </w:pPr>
      <w:r>
        <w:t>В Казанском сельсовете Баганского района</w:t>
      </w:r>
      <w:r w:rsidRPr="00D1727D">
        <w:t xml:space="preserve"> состояние жилищно-коммунального комплекса характеризуется:    </w:t>
      </w:r>
    </w:p>
    <w:p w:rsidR="00332D1C" w:rsidRPr="00D1727D" w:rsidRDefault="00332D1C" w:rsidP="00332D1C">
      <w:pPr>
        <w:ind w:firstLine="709"/>
        <w:jc w:val="both"/>
      </w:pPr>
      <w:r w:rsidRPr="00D1727D">
        <w:t xml:space="preserve">высокими издержками при производстве тепловой энергии и отсутствием экономических стимулов их снижения, </w:t>
      </w:r>
    </w:p>
    <w:p w:rsidR="00332D1C" w:rsidRPr="00D1727D" w:rsidRDefault="00332D1C" w:rsidP="00332D1C">
      <w:pPr>
        <w:ind w:firstLine="709"/>
        <w:jc w:val="both"/>
      </w:pPr>
      <w:r w:rsidRPr="00D1727D">
        <w:t xml:space="preserve">высоким уровнем износа основных фондов коммунальной инфраструктуры – в </w:t>
      </w:r>
      <w:r>
        <w:t>поселении 2</w:t>
      </w:r>
      <w:r w:rsidRPr="00D1727D">
        <w:t xml:space="preserve"> котельн</w:t>
      </w:r>
      <w:r>
        <w:t xml:space="preserve">ых, износ тепловых сетей составляет –90 </w:t>
      </w:r>
      <w:r w:rsidRPr="00D1727D">
        <w:t>%,</w:t>
      </w:r>
      <w:r>
        <w:t xml:space="preserve"> протяженность теплосетей – </w:t>
      </w:r>
      <w:smartTag w:uri="urn:schemas-microsoft-com:office:smarttags" w:element="metricconverter">
        <w:smartTagPr>
          <w:attr w:name="ProductID" w:val="2213,53 м"/>
        </w:smartTagPr>
        <w:r>
          <w:t>2213,53 м</w:t>
        </w:r>
      </w:smartTag>
      <w:r>
        <w:t xml:space="preserve">, водосетей – </w:t>
      </w:r>
      <w:smartTag w:uri="urn:schemas-microsoft-com:office:smarttags" w:element="metricconverter">
        <w:smartTagPr>
          <w:attr w:name="ProductID" w:val="18,0 км"/>
        </w:smartTagPr>
        <w:r>
          <w:t>18,0</w:t>
        </w:r>
        <w:r w:rsidRPr="00D1727D">
          <w:t xml:space="preserve"> </w:t>
        </w:r>
        <w:proofErr w:type="gramStart"/>
        <w:r w:rsidRPr="00D1727D">
          <w:t>км</w:t>
        </w:r>
      </w:smartTag>
      <w:proofErr w:type="gramEnd"/>
      <w:r>
        <w:t xml:space="preserve"> в том числе ветхие – </w:t>
      </w:r>
      <w:smartTag w:uri="urn:schemas-microsoft-com:office:smarttags" w:element="metricconverter">
        <w:smartTagPr>
          <w:attr w:name="ProductID" w:val="18,0 км"/>
        </w:smartTagPr>
        <w:r>
          <w:t>18,0</w:t>
        </w:r>
        <w:r w:rsidRPr="00D1727D">
          <w:t xml:space="preserve"> км</w:t>
        </w:r>
      </w:smartTag>
      <w:r w:rsidRPr="00D1727D">
        <w:t>, износ водосетей</w:t>
      </w:r>
      <w:r>
        <w:t xml:space="preserve"> составляет - 60,0%</w:t>
      </w:r>
      <w:r w:rsidRPr="00D1727D">
        <w:t xml:space="preserve"> </w:t>
      </w:r>
      <w:r>
        <w:t>.</w:t>
      </w:r>
    </w:p>
    <w:p w:rsidR="00332D1C" w:rsidRPr="00D1727D" w:rsidRDefault="00332D1C" w:rsidP="00332D1C">
      <w:pPr>
        <w:ind w:firstLine="709"/>
        <w:jc w:val="both"/>
      </w:pPr>
      <w:r w:rsidRPr="00D1727D">
        <w:t>низким коэффициентом полезного д</w:t>
      </w:r>
      <w:r>
        <w:t>ействия котельного оборудования и большими потерями теплоносителя.</w:t>
      </w:r>
    </w:p>
    <w:p w:rsidR="00332D1C" w:rsidRDefault="00332D1C" w:rsidP="00332D1C">
      <w:pPr>
        <w:ind w:firstLine="709"/>
        <w:jc w:val="both"/>
      </w:pPr>
      <w:r w:rsidRPr="00D1727D">
        <w:t>неудовлетворительным фин</w:t>
      </w:r>
      <w:r>
        <w:t>ансовым положением муниципального</w:t>
      </w:r>
      <w:r w:rsidRPr="00D1727D">
        <w:t xml:space="preserve"> предпри</w:t>
      </w:r>
      <w:r>
        <w:t>ятия</w:t>
      </w:r>
      <w:r w:rsidRPr="00D1727D">
        <w:t xml:space="preserve"> ЖКХ.</w:t>
      </w:r>
    </w:p>
    <w:p w:rsidR="00332D1C" w:rsidRPr="00D1727D" w:rsidRDefault="00332D1C" w:rsidP="00332D1C">
      <w:pPr>
        <w:jc w:val="both"/>
      </w:pPr>
      <w:r>
        <w:t xml:space="preserve">         Данная программа предусматривает проведение</w:t>
      </w:r>
      <w:r w:rsidRPr="00D1727D">
        <w:t xml:space="preserve"> комплекса мероприятий, направленных на реализацию имеющегося потенциала энергосбережения и решение выше перечисленных проблем.</w:t>
      </w:r>
    </w:p>
    <w:p w:rsidR="00332D1C" w:rsidRPr="00160682" w:rsidRDefault="00332D1C" w:rsidP="00332D1C">
      <w:pPr>
        <w:jc w:val="both"/>
        <w:rPr>
          <w:color w:val="000000"/>
        </w:rPr>
      </w:pPr>
    </w:p>
    <w:p w:rsidR="00332D1C" w:rsidRDefault="00332D1C" w:rsidP="000812FB">
      <w:pPr>
        <w:spacing w:line="360" w:lineRule="auto"/>
        <w:jc w:val="center"/>
        <w:rPr>
          <w:b/>
        </w:rPr>
      </w:pPr>
      <w:r>
        <w:rPr>
          <w:b/>
        </w:rPr>
        <w:t>2</w:t>
      </w:r>
      <w:r w:rsidRPr="008C74D4">
        <w:rPr>
          <w:b/>
        </w:rPr>
        <w:t>. Цели и задачи программы</w:t>
      </w:r>
    </w:p>
    <w:p w:rsidR="00332D1C" w:rsidRDefault="00332D1C" w:rsidP="00125391">
      <w:pPr>
        <w:jc w:val="both"/>
      </w:pPr>
      <w:r>
        <w:t xml:space="preserve">         </w:t>
      </w:r>
      <w:r w:rsidRPr="001B4DEE">
        <w:t>Внедрение организационных, правовых, экономических, научно-технических и информационных предприятий направленных на снижение потребления энергоресурсов.</w:t>
      </w:r>
    </w:p>
    <w:p w:rsidR="00332D1C" w:rsidRPr="001B4DEE" w:rsidRDefault="00332D1C" w:rsidP="00125391">
      <w:pPr>
        <w:ind w:firstLine="709"/>
        <w:jc w:val="both"/>
      </w:pPr>
      <w:r w:rsidRPr="001B4DEE">
        <w:t>Полный переход на приборный учет при расчетах организаций муниципальной сферы с организациями коммунального комплекса.</w:t>
      </w:r>
    </w:p>
    <w:p w:rsidR="00332D1C" w:rsidRPr="001B4DEE" w:rsidRDefault="00332D1C" w:rsidP="00125391">
      <w:pPr>
        <w:ind w:firstLine="709"/>
        <w:jc w:val="both"/>
      </w:pPr>
      <w:r w:rsidRPr="001B4DEE">
        <w:t>Нормирование и установление обоснованных лимитов потребления энергетических ресурсов.</w:t>
      </w:r>
    </w:p>
    <w:p w:rsidR="00332D1C" w:rsidRPr="00BE1C74" w:rsidRDefault="00332D1C" w:rsidP="00332D1C">
      <w:pPr>
        <w:ind w:firstLine="709"/>
      </w:pPr>
      <w:r w:rsidRPr="001B4DEE">
        <w:t>Снижение затрат местного бюджета на оплату коммунальных ресурсов.</w:t>
      </w:r>
    </w:p>
    <w:p w:rsidR="00332D1C" w:rsidRPr="00BD17AE" w:rsidRDefault="00332D1C" w:rsidP="000812FB">
      <w:pPr>
        <w:jc w:val="center"/>
        <w:rPr>
          <w:color w:val="000000"/>
        </w:rPr>
      </w:pPr>
      <w:r>
        <w:rPr>
          <w:b/>
          <w:bCs/>
          <w:color w:val="000000"/>
        </w:rPr>
        <w:lastRenderedPageBreak/>
        <w:t>3</w:t>
      </w:r>
      <w:r w:rsidRPr="00BD17AE">
        <w:rPr>
          <w:b/>
          <w:bCs/>
          <w:color w:val="000000"/>
        </w:rPr>
        <w:t>. Система программных мероприятий</w:t>
      </w:r>
    </w:p>
    <w:p w:rsidR="00332D1C" w:rsidRPr="00BD17AE" w:rsidRDefault="00332D1C" w:rsidP="00332D1C">
      <w:pPr>
        <w:ind w:firstLine="708"/>
        <w:jc w:val="both"/>
        <w:rPr>
          <w:color w:val="000000"/>
        </w:rPr>
      </w:pPr>
      <w:r w:rsidRPr="00BD17AE">
        <w:rPr>
          <w:color w:val="000000"/>
        </w:rPr>
        <w:t>Программа состоит из следующих подпрограмм:</w:t>
      </w:r>
    </w:p>
    <w:p w:rsidR="00332D1C" w:rsidRPr="00BD17AE" w:rsidRDefault="00332D1C" w:rsidP="00332D1C">
      <w:pPr>
        <w:jc w:val="both"/>
        <w:rPr>
          <w:color w:val="000000"/>
        </w:rPr>
      </w:pPr>
      <w:r w:rsidRPr="00BD17AE">
        <w:rPr>
          <w:color w:val="000000"/>
        </w:rPr>
        <w:t>- "Энергоэффективность</w:t>
      </w:r>
      <w:r w:rsidRPr="00BD17AE">
        <w:rPr>
          <w:bCs/>
          <w:color w:val="000000"/>
        </w:rPr>
        <w:t xml:space="preserve"> и энергосбережение в бюджетном секторе</w:t>
      </w:r>
      <w:r w:rsidRPr="00BD17AE">
        <w:rPr>
          <w:color w:val="000000"/>
        </w:rPr>
        <w:t xml:space="preserve"> ";</w:t>
      </w:r>
    </w:p>
    <w:p w:rsidR="00332D1C" w:rsidRPr="00BD17AE" w:rsidRDefault="00332D1C" w:rsidP="00332D1C">
      <w:pPr>
        <w:jc w:val="both"/>
        <w:rPr>
          <w:color w:val="000000"/>
        </w:rPr>
      </w:pPr>
      <w:r w:rsidRPr="00BD17AE">
        <w:rPr>
          <w:color w:val="000000"/>
        </w:rPr>
        <w:t xml:space="preserve">- "Энергоэффективность </w:t>
      </w:r>
      <w:r w:rsidRPr="00BD17AE">
        <w:rPr>
          <w:bCs/>
          <w:color w:val="000000"/>
        </w:rPr>
        <w:t xml:space="preserve">и энергосбережение </w:t>
      </w:r>
      <w:r w:rsidRPr="00BD17AE">
        <w:rPr>
          <w:color w:val="000000"/>
        </w:rPr>
        <w:t>в</w:t>
      </w:r>
      <w:r w:rsidRPr="00BD17AE">
        <w:rPr>
          <w:bCs/>
          <w:color w:val="000000"/>
        </w:rPr>
        <w:t xml:space="preserve"> жилищном фонде</w:t>
      </w:r>
      <w:r w:rsidRPr="00BD17AE">
        <w:rPr>
          <w:color w:val="000000"/>
        </w:rPr>
        <w:t xml:space="preserve"> ";</w:t>
      </w:r>
    </w:p>
    <w:p w:rsidR="00332D1C" w:rsidRDefault="00332D1C" w:rsidP="00332D1C">
      <w:pPr>
        <w:jc w:val="both"/>
        <w:rPr>
          <w:color w:val="000000"/>
        </w:rPr>
      </w:pPr>
      <w:r w:rsidRPr="00BD17AE">
        <w:rPr>
          <w:color w:val="000000"/>
        </w:rPr>
        <w:t xml:space="preserve">- "Энергоэффективность  </w:t>
      </w:r>
      <w:r w:rsidRPr="00BD17AE">
        <w:rPr>
          <w:bCs/>
          <w:color w:val="000000"/>
        </w:rPr>
        <w:t>и энергосбережение в системах коммунальной инфраструктуры</w:t>
      </w:r>
      <w:r>
        <w:rPr>
          <w:color w:val="000000"/>
        </w:rPr>
        <w:t xml:space="preserve"> ".</w:t>
      </w:r>
    </w:p>
    <w:p w:rsidR="00332D1C" w:rsidRDefault="00332D1C" w:rsidP="00332D1C">
      <w:pPr>
        <w:jc w:val="both"/>
        <w:rPr>
          <w:color w:val="000000"/>
        </w:rPr>
      </w:pPr>
      <w:r>
        <w:rPr>
          <w:color w:val="000000"/>
        </w:rPr>
        <w:t xml:space="preserve">        </w:t>
      </w:r>
      <w:r w:rsidRPr="00593A7C">
        <w:rPr>
          <w:color w:val="000000"/>
        </w:rPr>
        <w:t>Помимо разработки перечисленных подпрограмм предусматривается для достижен</w:t>
      </w:r>
      <w:r>
        <w:rPr>
          <w:color w:val="000000"/>
        </w:rPr>
        <w:t>ия поставленных целей дальнейшее участие в</w:t>
      </w:r>
      <w:r w:rsidRPr="00593A7C">
        <w:rPr>
          <w:color w:val="000000"/>
        </w:rPr>
        <w:t xml:space="preserve"> </w:t>
      </w:r>
      <w:r>
        <w:rPr>
          <w:color w:val="000000"/>
        </w:rPr>
        <w:t>реализации действующих районных</w:t>
      </w:r>
      <w:r w:rsidRPr="00593A7C">
        <w:rPr>
          <w:color w:val="000000"/>
        </w:rPr>
        <w:t xml:space="preserve"> программ:</w:t>
      </w:r>
    </w:p>
    <w:p w:rsidR="00332D1C" w:rsidRPr="00593A7C" w:rsidRDefault="00332D1C" w:rsidP="00332D1C">
      <w:pPr>
        <w:ind w:firstLine="708"/>
        <w:jc w:val="both"/>
        <w:rPr>
          <w:color w:val="000000"/>
        </w:rPr>
      </w:pPr>
      <w:r w:rsidRPr="00593A7C">
        <w:rPr>
          <w:color w:val="000000"/>
        </w:rPr>
        <w:t>-</w:t>
      </w:r>
      <w:r>
        <w:rPr>
          <w:color w:val="000000"/>
        </w:rPr>
        <w:t xml:space="preserve"> ФЦП «Устойчивое развитие сельских территорий на 20</w:t>
      </w:r>
      <w:r w:rsidR="003B4E07">
        <w:rPr>
          <w:color w:val="000000"/>
        </w:rPr>
        <w:t>19</w:t>
      </w:r>
      <w:r>
        <w:rPr>
          <w:color w:val="000000"/>
        </w:rPr>
        <w:t>-20</w:t>
      </w:r>
      <w:r w:rsidR="003B4E07">
        <w:rPr>
          <w:color w:val="000000"/>
        </w:rPr>
        <w:t>21</w:t>
      </w:r>
      <w:r>
        <w:rPr>
          <w:color w:val="000000"/>
        </w:rPr>
        <w:t xml:space="preserve"> годы и на период до 20</w:t>
      </w:r>
      <w:r w:rsidR="003B4E07">
        <w:rPr>
          <w:color w:val="000000"/>
        </w:rPr>
        <w:t>21</w:t>
      </w:r>
      <w:r>
        <w:rPr>
          <w:color w:val="000000"/>
        </w:rPr>
        <w:t xml:space="preserve"> года»</w:t>
      </w:r>
      <w:r w:rsidRPr="00593A7C">
        <w:t>;</w:t>
      </w:r>
    </w:p>
    <w:p w:rsidR="00332D1C" w:rsidRDefault="00332D1C" w:rsidP="00332D1C">
      <w:pPr>
        <w:pStyle w:val="ConsPlusNormal"/>
        <w:jc w:val="both"/>
        <w:rPr>
          <w:rFonts w:ascii="Times New Roman" w:hAnsi="Times New Roman" w:cs="Times New Roman"/>
          <w:sz w:val="28"/>
          <w:szCs w:val="28"/>
        </w:rPr>
      </w:pPr>
    </w:p>
    <w:p w:rsidR="00332D1C" w:rsidRDefault="00332D1C" w:rsidP="00332D1C">
      <w:pPr>
        <w:pStyle w:val="ConsPlusNormal"/>
        <w:ind w:firstLine="0"/>
        <w:jc w:val="both"/>
        <w:rPr>
          <w:rFonts w:ascii="Times New Roman" w:hAnsi="Times New Roman"/>
          <w:b/>
          <w:sz w:val="28"/>
        </w:rPr>
      </w:pPr>
      <w:r w:rsidRPr="00593A7C">
        <w:rPr>
          <w:rFonts w:ascii="Times New Roman" w:hAnsi="Times New Roman"/>
          <w:b/>
          <w:sz w:val="28"/>
        </w:rPr>
        <w:t>3.1 Подпрограмма "Энергоэффективность и энергосбережение в бюджетном секторе "</w:t>
      </w:r>
    </w:p>
    <w:p w:rsidR="00332D1C" w:rsidRDefault="00332D1C" w:rsidP="00332D1C">
      <w:pPr>
        <w:jc w:val="both"/>
        <w:rPr>
          <w:color w:val="000000"/>
        </w:rPr>
      </w:pPr>
    </w:p>
    <w:p w:rsidR="00332D1C" w:rsidRPr="001353B6" w:rsidRDefault="00332D1C" w:rsidP="00332D1C">
      <w:pPr>
        <w:ind w:firstLine="540"/>
        <w:jc w:val="both"/>
      </w:pPr>
      <w:r w:rsidRPr="001353B6">
        <w:t>Согласно ст. 24 ФЗ- 261 от 23.11.2009:</w:t>
      </w:r>
    </w:p>
    <w:p w:rsidR="00332D1C" w:rsidRPr="001353B6" w:rsidRDefault="00332D1C" w:rsidP="00332D1C">
      <w:pPr>
        <w:pStyle w:val="ConsPlusNormal"/>
        <w:widowControl/>
        <w:ind w:firstLine="540"/>
        <w:jc w:val="both"/>
        <w:rPr>
          <w:rFonts w:ascii="Times New Roman" w:hAnsi="Times New Roman" w:cs="Times New Roman"/>
          <w:sz w:val="28"/>
          <w:szCs w:val="28"/>
        </w:rPr>
      </w:pPr>
      <w:r w:rsidRPr="000812FB">
        <w:rPr>
          <w:rFonts w:ascii="Times New Roman" w:hAnsi="Times New Roman" w:cs="Times New Roman"/>
          <w:sz w:val="28"/>
          <w:szCs w:val="28"/>
        </w:rPr>
        <w:t>1</w:t>
      </w:r>
      <w:r w:rsidRPr="001353B6">
        <w:rPr>
          <w:rFonts w:ascii="Times New Roman" w:hAnsi="Times New Roman" w:cs="Times New Roman"/>
          <w:sz w:val="28"/>
          <w:szCs w:val="28"/>
        </w:rPr>
        <w:t xml:space="preserve">. </w:t>
      </w:r>
      <w:proofErr w:type="gramStart"/>
      <w:r w:rsidRPr="001353B6">
        <w:rPr>
          <w:rFonts w:ascii="Times New Roman" w:hAnsi="Times New Roman" w:cs="Times New Roman"/>
          <w:sz w:val="28"/>
          <w:szCs w:val="28"/>
        </w:rPr>
        <w:t>Начиная с 1 января 201</w:t>
      </w:r>
      <w:r>
        <w:rPr>
          <w:rFonts w:ascii="Times New Roman" w:hAnsi="Times New Roman" w:cs="Times New Roman"/>
          <w:sz w:val="28"/>
          <w:szCs w:val="28"/>
        </w:rPr>
        <w:t>5</w:t>
      </w:r>
      <w:r w:rsidRPr="001353B6">
        <w:rPr>
          <w:rFonts w:ascii="Times New Roman" w:hAnsi="Times New Roman" w:cs="Times New Roman"/>
          <w:sz w:val="28"/>
          <w:szCs w:val="28"/>
        </w:rPr>
        <w:t xml:space="preserve">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w:t>
      </w:r>
      <w:r>
        <w:rPr>
          <w:rFonts w:ascii="Times New Roman" w:hAnsi="Times New Roman" w:cs="Times New Roman"/>
          <w:sz w:val="28"/>
          <w:szCs w:val="28"/>
        </w:rPr>
        <w:t>14</w:t>
      </w:r>
      <w:r w:rsidRPr="001353B6">
        <w:rPr>
          <w:rFonts w:ascii="Times New Roman" w:hAnsi="Times New Roman" w:cs="Times New Roman"/>
          <w:sz w:val="28"/>
          <w:szCs w:val="28"/>
        </w:rPr>
        <w:t xml:space="preserve"> году каждого из указанных ресурсов с ежегодным снижением такого объема не менее чем</w:t>
      </w:r>
      <w:proofErr w:type="gramEnd"/>
      <w:r w:rsidRPr="001353B6">
        <w:rPr>
          <w:rFonts w:ascii="Times New Roman" w:hAnsi="Times New Roman" w:cs="Times New Roman"/>
          <w:sz w:val="28"/>
          <w:szCs w:val="28"/>
        </w:rPr>
        <w:t xml:space="preserve"> на три процента.</w:t>
      </w:r>
    </w:p>
    <w:p w:rsidR="00332D1C" w:rsidRPr="001353B6" w:rsidRDefault="00332D1C" w:rsidP="00332D1C">
      <w:pPr>
        <w:jc w:val="both"/>
        <w:rPr>
          <w:color w:val="000000"/>
        </w:rPr>
      </w:pPr>
      <w:r w:rsidRPr="001353B6">
        <w:tab/>
        <w:t xml:space="preserve">2. </w:t>
      </w:r>
      <w:proofErr w:type="gramStart"/>
      <w:r w:rsidRPr="001353B6">
        <w:t>Начиная с 1 января 201</w:t>
      </w:r>
      <w:r>
        <w:t>5</w:t>
      </w:r>
      <w:r w:rsidRPr="001353B6">
        <w:t xml:space="preserve"> года главные распорядители бюджетных средств осуществляют планирование бюджетных ассигнований на обеспечение выполнения функций (оказание государственных и муниципальных услуг) находящимися в их ведении бюджетными учреждениями на основании данных об объеме фактически потребленных бюджетными учреждениями в 20</w:t>
      </w:r>
      <w:r>
        <w:t>14</w:t>
      </w:r>
      <w:r w:rsidRPr="001353B6">
        <w:t xml:space="preserve"> году каждого из указанных в части 1 настоящей статьи ресурсов, уменьшенном в сопоставимых условиях на пятнадцать процентов в течение пяти</w:t>
      </w:r>
      <w:proofErr w:type="gramEnd"/>
      <w:r w:rsidRPr="001353B6">
        <w:t xml:space="preserve"> лет с ежегодным снижением такого объема на три процента. </w:t>
      </w:r>
      <w:proofErr w:type="gramStart"/>
      <w:r w:rsidRPr="001353B6">
        <w:t>При планировании бюджетных ассигнований для бюджетного учреждения не учитывается сокращение расходов бюджетного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 …».</w:t>
      </w:r>
      <w:proofErr w:type="gramEnd"/>
    </w:p>
    <w:p w:rsidR="00332D1C" w:rsidRPr="001353B6" w:rsidRDefault="00332D1C" w:rsidP="00332D1C">
      <w:pPr>
        <w:ind w:firstLine="375"/>
        <w:jc w:val="both"/>
        <w:rPr>
          <w:color w:val="000000"/>
        </w:rPr>
      </w:pPr>
    </w:p>
    <w:p w:rsidR="00332D1C" w:rsidRPr="001353B6" w:rsidRDefault="00332D1C" w:rsidP="00332D1C">
      <w:pPr>
        <w:jc w:val="both"/>
        <w:rPr>
          <w:color w:val="000000"/>
        </w:rPr>
      </w:pPr>
      <w:r w:rsidRPr="001353B6">
        <w:rPr>
          <w:color w:val="000000"/>
        </w:rPr>
        <w:tab/>
        <w:t>В рамках подпрограммы «Энергоэффективность и энергосбережение в бюджетном секторе» необходимо:</w:t>
      </w:r>
    </w:p>
    <w:p w:rsidR="00332D1C" w:rsidRPr="001353B6" w:rsidRDefault="00332D1C" w:rsidP="00332D1C">
      <w:pPr>
        <w:ind w:firstLine="709"/>
      </w:pPr>
      <w:r w:rsidRPr="001353B6">
        <w:t xml:space="preserve">- </w:t>
      </w:r>
      <w:r w:rsidRPr="001353B6">
        <w:rPr>
          <w:color w:val="000000"/>
        </w:rPr>
        <w:t>улучшение теплотехнических характеристик зданий, путем</w:t>
      </w:r>
      <w:r w:rsidRPr="001353B6">
        <w:t xml:space="preserve"> утепления оконных проемов и дверей, утепление внешних стен по необходимости замена кровли,  ремонт цоколя;</w:t>
      </w:r>
    </w:p>
    <w:p w:rsidR="00332D1C" w:rsidRPr="001353B6" w:rsidRDefault="00332D1C" w:rsidP="00332D1C">
      <w:pPr>
        <w:ind w:firstLine="709"/>
      </w:pPr>
      <w:r w:rsidRPr="001353B6">
        <w:t>- соблюдения графиков светового режима в помещениях и на территории;</w:t>
      </w:r>
    </w:p>
    <w:p w:rsidR="00332D1C" w:rsidRPr="001353B6" w:rsidRDefault="00332D1C" w:rsidP="00332D1C">
      <w:pPr>
        <w:ind w:firstLine="709"/>
      </w:pPr>
      <w:r w:rsidRPr="001353B6">
        <w:lastRenderedPageBreak/>
        <w:t>- ежемесячный контроль и анализ количества потребляемой электроэнергии;</w:t>
      </w:r>
    </w:p>
    <w:p w:rsidR="00332D1C" w:rsidRPr="001353B6" w:rsidRDefault="00332D1C" w:rsidP="00332D1C">
      <w:pPr>
        <w:ind w:firstLine="709"/>
      </w:pPr>
      <w:r w:rsidRPr="001353B6">
        <w:t>- ежегодный анализ и по необходимости пересмотр договорных величин энергопотребления;</w:t>
      </w:r>
    </w:p>
    <w:p w:rsidR="00332D1C" w:rsidRPr="001353B6" w:rsidRDefault="00332D1C" w:rsidP="00332D1C">
      <w:pPr>
        <w:ind w:firstLine="709"/>
      </w:pPr>
      <w:r w:rsidRPr="001353B6">
        <w:t xml:space="preserve">- проведение инструктажа сотрудников муниципальных учреждений по </w:t>
      </w:r>
      <w:proofErr w:type="gramStart"/>
      <w:r w:rsidRPr="001353B6">
        <w:t>контролю за</w:t>
      </w:r>
      <w:proofErr w:type="gramEnd"/>
      <w:r w:rsidRPr="001353B6">
        <w:t xml:space="preserve"> расходованием энергоресурсов, правильной эксплуатацией электроприборов, а так же исключения использования электроэнергии на цели, не предусмотренные деятельностью учреждения;</w:t>
      </w:r>
    </w:p>
    <w:p w:rsidR="00332D1C" w:rsidRPr="001353B6" w:rsidRDefault="00332D1C" w:rsidP="00332D1C">
      <w:pPr>
        <w:ind w:firstLine="709"/>
      </w:pPr>
      <w:r w:rsidRPr="001353B6">
        <w:t xml:space="preserve">- рационализация расположения источников  света в помещении, а так же замена ламп </w:t>
      </w:r>
      <w:proofErr w:type="gramStart"/>
      <w:r w:rsidRPr="001353B6">
        <w:t>на</w:t>
      </w:r>
      <w:proofErr w:type="gramEnd"/>
      <w:r w:rsidRPr="001353B6">
        <w:t xml:space="preserve"> энергосберегающие;</w:t>
      </w:r>
    </w:p>
    <w:p w:rsidR="00332D1C" w:rsidRPr="001353B6" w:rsidRDefault="00332D1C" w:rsidP="00332D1C">
      <w:pPr>
        <w:ind w:firstLine="709"/>
        <w:jc w:val="both"/>
        <w:rPr>
          <w:color w:val="000000"/>
        </w:rPr>
      </w:pPr>
      <w:r w:rsidRPr="001353B6">
        <w:rPr>
          <w:color w:val="000000"/>
        </w:rPr>
        <w:t>- необходимо ежегодно снижать лимитируемое энергопотребление бюджетных учреждений за счет энергосберегающих мероприятий на 3-5%;</w:t>
      </w:r>
    </w:p>
    <w:p w:rsidR="00332D1C" w:rsidRPr="001353B6" w:rsidRDefault="00332D1C" w:rsidP="00332D1C">
      <w:pPr>
        <w:jc w:val="both"/>
        <w:rPr>
          <w:color w:val="000000"/>
        </w:rPr>
      </w:pPr>
      <w:r w:rsidRPr="001353B6">
        <w:rPr>
          <w:color w:val="000000"/>
        </w:rPr>
        <w:tab/>
        <w:t>- оснащение приборами учета и контроля топливно-энергетических ресурсов организаций бюджетной сферы.</w:t>
      </w:r>
    </w:p>
    <w:p w:rsidR="00332D1C" w:rsidRPr="001353B6" w:rsidRDefault="00332D1C" w:rsidP="00332D1C">
      <w:pPr>
        <w:jc w:val="both"/>
        <w:rPr>
          <w:color w:val="000000"/>
        </w:rPr>
      </w:pPr>
      <w:r w:rsidRPr="001353B6">
        <w:rPr>
          <w:color w:val="000000"/>
        </w:rPr>
        <w:tab/>
        <w:t>Перечень проектов по данному разделу приведен в приложении 1.</w:t>
      </w:r>
    </w:p>
    <w:p w:rsidR="00332D1C" w:rsidRPr="001353B6" w:rsidRDefault="00332D1C" w:rsidP="00332D1C">
      <w:pPr>
        <w:ind w:firstLine="375"/>
        <w:jc w:val="both"/>
        <w:rPr>
          <w:color w:val="000000"/>
        </w:rPr>
      </w:pPr>
    </w:p>
    <w:p w:rsidR="00332D1C" w:rsidRPr="001353B6" w:rsidRDefault="00332D1C" w:rsidP="000812FB">
      <w:pPr>
        <w:jc w:val="center"/>
        <w:rPr>
          <w:b/>
          <w:color w:val="000000"/>
        </w:rPr>
      </w:pPr>
      <w:r w:rsidRPr="001353B6">
        <w:rPr>
          <w:b/>
          <w:color w:val="000000"/>
        </w:rPr>
        <w:t xml:space="preserve">3.2 Подпрограмма "Энергоэффективность </w:t>
      </w:r>
      <w:r w:rsidRPr="001353B6">
        <w:rPr>
          <w:b/>
          <w:bCs/>
          <w:color w:val="000000"/>
        </w:rPr>
        <w:t xml:space="preserve">и энергосбережение </w:t>
      </w:r>
      <w:r w:rsidRPr="001353B6">
        <w:rPr>
          <w:b/>
          <w:color w:val="000000"/>
        </w:rPr>
        <w:t>в</w:t>
      </w:r>
      <w:r w:rsidRPr="001353B6">
        <w:rPr>
          <w:b/>
          <w:bCs/>
          <w:color w:val="000000"/>
        </w:rPr>
        <w:t xml:space="preserve"> жилищном фонде</w:t>
      </w:r>
      <w:r w:rsidRPr="001353B6">
        <w:rPr>
          <w:b/>
          <w:color w:val="000000"/>
        </w:rPr>
        <w:t xml:space="preserve"> "</w:t>
      </w:r>
    </w:p>
    <w:p w:rsidR="00332D1C" w:rsidRPr="001353B6" w:rsidRDefault="00332D1C" w:rsidP="00332D1C">
      <w:pPr>
        <w:jc w:val="both"/>
        <w:rPr>
          <w:color w:val="000000"/>
        </w:rPr>
      </w:pPr>
    </w:p>
    <w:p w:rsidR="00332D1C" w:rsidRPr="001353B6" w:rsidRDefault="00332D1C" w:rsidP="00332D1C">
      <w:pPr>
        <w:ind w:firstLine="708"/>
        <w:jc w:val="both"/>
        <w:rPr>
          <w:color w:val="000000"/>
        </w:rPr>
      </w:pPr>
      <w:r w:rsidRPr="001353B6">
        <w:rPr>
          <w:color w:val="000000"/>
        </w:rPr>
        <w:t>Согласно ст. 13   ФЗ- 261 от 23.11.2009:</w:t>
      </w:r>
    </w:p>
    <w:p w:rsidR="00332D1C" w:rsidRPr="001353B6" w:rsidRDefault="00332D1C" w:rsidP="00332D1C">
      <w:pPr>
        <w:pStyle w:val="ConsPlusNormal"/>
        <w:widowControl/>
        <w:ind w:firstLine="540"/>
        <w:jc w:val="both"/>
        <w:rPr>
          <w:rFonts w:ascii="Times New Roman" w:hAnsi="Times New Roman" w:cs="Times New Roman"/>
          <w:sz w:val="28"/>
          <w:szCs w:val="28"/>
        </w:rPr>
      </w:pPr>
      <w:r w:rsidRPr="001353B6">
        <w:rPr>
          <w:rFonts w:ascii="Times New Roman" w:hAnsi="Times New Roman" w:cs="Times New Roman"/>
          <w:sz w:val="28"/>
          <w:szCs w:val="28"/>
        </w:rPr>
        <w:t xml:space="preserve">«1…Требования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w:t>
      </w:r>
      <w:proofErr w:type="gramStart"/>
      <w:r w:rsidRPr="001353B6">
        <w:rPr>
          <w:rFonts w:ascii="Times New Roman" w:hAnsi="Times New Roman" w:cs="Times New Roman"/>
          <w:sz w:val="28"/>
          <w:szCs w:val="28"/>
        </w:rPr>
        <w:t>энергии</w:t>
      </w:r>
      <w:proofErr w:type="gramEnd"/>
      <w:r w:rsidRPr="001353B6">
        <w:rPr>
          <w:rFonts w:ascii="Times New Roman" w:hAnsi="Times New Roman" w:cs="Times New Roman"/>
          <w:sz w:val="28"/>
          <w:szCs w:val="28"/>
        </w:rPr>
        <w:t xml:space="preserve"> которых составляет менее чем две десятых гигакалории в час (в отношении организации учета используемой тепловой энергии)…</w:t>
      </w:r>
    </w:p>
    <w:p w:rsidR="00332D1C" w:rsidRPr="001353B6" w:rsidRDefault="00332D1C" w:rsidP="00332D1C">
      <w:pPr>
        <w:pStyle w:val="ConsPlusNormal"/>
        <w:widowControl/>
        <w:ind w:firstLine="540"/>
        <w:jc w:val="both"/>
        <w:rPr>
          <w:rFonts w:ascii="Times New Roman" w:hAnsi="Times New Roman" w:cs="Times New Roman"/>
          <w:sz w:val="28"/>
          <w:szCs w:val="28"/>
        </w:rPr>
      </w:pPr>
      <w:r w:rsidRPr="001353B6">
        <w:rPr>
          <w:rFonts w:ascii="Times New Roman" w:hAnsi="Times New Roman" w:cs="Times New Roman"/>
          <w:sz w:val="28"/>
          <w:szCs w:val="28"/>
        </w:rPr>
        <w:t xml:space="preserve">«5. </w:t>
      </w:r>
      <w:proofErr w:type="gramStart"/>
      <w:r w:rsidRPr="001353B6">
        <w:rPr>
          <w:rFonts w:ascii="Times New Roman" w:hAnsi="Times New Roman" w:cs="Times New Roman"/>
          <w:sz w:val="28"/>
          <w:szCs w:val="28"/>
        </w:rPr>
        <w:t>До 1 января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roofErr w:type="gramEnd"/>
      <w:r w:rsidRPr="001353B6">
        <w:rPr>
          <w:rFonts w:ascii="Times New Roman" w:hAnsi="Times New Roman" w:cs="Times New Roman"/>
          <w:sz w:val="28"/>
          <w:szCs w:val="28"/>
        </w:rPr>
        <w:t xml:space="preserve"> При этом многоквартирные дома в указанный срок должны быть оснащены коллективными (общедомовыми) приборами учета </w:t>
      </w:r>
      <w:proofErr w:type="gramStart"/>
      <w:r w:rsidRPr="001353B6">
        <w:rPr>
          <w:rFonts w:ascii="Times New Roman" w:hAnsi="Times New Roman" w:cs="Times New Roman"/>
          <w:sz w:val="28"/>
          <w:szCs w:val="28"/>
        </w:rPr>
        <w:t>используемых</w:t>
      </w:r>
      <w:proofErr w:type="gramEnd"/>
      <w:r w:rsidRPr="001353B6">
        <w:rPr>
          <w:rFonts w:ascii="Times New Roman" w:hAnsi="Times New Roman" w:cs="Times New Roman"/>
          <w:sz w:val="28"/>
          <w:szCs w:val="28"/>
        </w:rPr>
        <w:t xml:space="preserve">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w:t>
      </w:r>
    </w:p>
    <w:p w:rsidR="00332D1C" w:rsidRPr="001353B6" w:rsidRDefault="00332D1C" w:rsidP="00332D1C">
      <w:pPr>
        <w:pStyle w:val="ConsPlusNormal"/>
        <w:widowControl/>
        <w:ind w:firstLine="540"/>
        <w:jc w:val="both"/>
        <w:rPr>
          <w:rFonts w:ascii="Times New Roman" w:hAnsi="Times New Roman" w:cs="Times New Roman"/>
          <w:sz w:val="28"/>
          <w:szCs w:val="28"/>
        </w:rPr>
      </w:pPr>
      <w:r w:rsidRPr="001353B6">
        <w:rPr>
          <w:rFonts w:ascii="Times New Roman" w:hAnsi="Times New Roman" w:cs="Times New Roman"/>
          <w:sz w:val="28"/>
          <w:szCs w:val="28"/>
        </w:rPr>
        <w:t xml:space="preserve">6. </w:t>
      </w:r>
      <w:proofErr w:type="gramStart"/>
      <w:r w:rsidRPr="001353B6">
        <w:rPr>
          <w:rFonts w:ascii="Times New Roman" w:hAnsi="Times New Roman" w:cs="Times New Roman"/>
          <w:sz w:val="28"/>
          <w:szCs w:val="28"/>
        </w:rPr>
        <w:t xml:space="preserve">До 1 января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w:t>
      </w:r>
      <w:r w:rsidRPr="001353B6">
        <w:rPr>
          <w:rFonts w:ascii="Times New Roman" w:hAnsi="Times New Roman" w:cs="Times New Roman"/>
          <w:sz w:val="28"/>
          <w:szCs w:val="28"/>
        </w:rPr>
        <w:lastRenderedPageBreak/>
        <w:t>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w:t>
      </w:r>
      <w:proofErr w:type="gramEnd"/>
      <w:r w:rsidRPr="001353B6">
        <w:rPr>
          <w:rFonts w:ascii="Times New Roman" w:hAnsi="Times New Roman" w:cs="Times New Roman"/>
          <w:sz w:val="28"/>
          <w:szCs w:val="28"/>
        </w:rPr>
        <w:t>) иным системам централизованного снабжения энергетическими ресурсами, обязаны обеспечить установку коллективных (на границе с централизованными 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w:t>
      </w:r>
      <w:r>
        <w:rPr>
          <w:rFonts w:ascii="Times New Roman" w:hAnsi="Times New Roman" w:cs="Times New Roman"/>
          <w:sz w:val="28"/>
          <w:szCs w:val="28"/>
        </w:rPr>
        <w:t>цию</w:t>
      </w:r>
      <w:r w:rsidRPr="001353B6">
        <w:rPr>
          <w:rFonts w:ascii="Times New Roman" w:hAnsi="Times New Roman" w:cs="Times New Roman"/>
          <w:sz w:val="28"/>
          <w:szCs w:val="28"/>
        </w:rPr>
        <w:t>.</w:t>
      </w:r>
    </w:p>
    <w:p w:rsidR="00332D1C" w:rsidRPr="00125391" w:rsidRDefault="00332D1C" w:rsidP="001253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w:t>
      </w:r>
      <w:r w:rsidRPr="001353B6">
        <w:rPr>
          <w:rFonts w:ascii="Times New Roman" w:hAnsi="Times New Roman" w:cs="Times New Roman"/>
          <w:sz w:val="28"/>
          <w:szCs w:val="28"/>
        </w:rPr>
        <w:t xml:space="preserve">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w:t>
      </w:r>
    </w:p>
    <w:p w:rsidR="00332D1C" w:rsidRPr="001353B6" w:rsidRDefault="00332D1C" w:rsidP="00332D1C">
      <w:pPr>
        <w:jc w:val="both"/>
        <w:rPr>
          <w:color w:val="000000"/>
        </w:rPr>
      </w:pPr>
      <w:r w:rsidRPr="001353B6">
        <w:rPr>
          <w:color w:val="000000"/>
        </w:rPr>
        <w:tab/>
        <w:t xml:space="preserve">В рамках подпрограммы «Энергоэффективность и энергосбережэение в жилищном секторе» </w:t>
      </w:r>
      <w:r>
        <w:rPr>
          <w:color w:val="000000"/>
        </w:rPr>
        <w:t>предусматривает</w:t>
      </w:r>
      <w:r w:rsidRPr="001353B6">
        <w:rPr>
          <w:color w:val="000000"/>
        </w:rPr>
        <w:t xml:space="preserve"> проведение программных мероприятий, направленных </w:t>
      </w:r>
      <w:proofErr w:type="gramStart"/>
      <w:r w:rsidRPr="001353B6">
        <w:rPr>
          <w:color w:val="000000"/>
        </w:rPr>
        <w:t>на</w:t>
      </w:r>
      <w:proofErr w:type="gramEnd"/>
      <w:r w:rsidRPr="001353B6">
        <w:rPr>
          <w:color w:val="000000"/>
        </w:rPr>
        <w:t>:</w:t>
      </w:r>
    </w:p>
    <w:p w:rsidR="00332D1C" w:rsidRPr="001353B6" w:rsidRDefault="00332D1C" w:rsidP="00332D1C">
      <w:pPr>
        <w:ind w:firstLine="708"/>
        <w:jc w:val="both"/>
        <w:rPr>
          <w:color w:val="000000"/>
        </w:rPr>
      </w:pPr>
      <w:r w:rsidRPr="001353B6">
        <w:rPr>
          <w:color w:val="000000"/>
        </w:rPr>
        <w:t>- повышение надежности функционирования инженерных коммунальных сетей;</w:t>
      </w:r>
    </w:p>
    <w:p w:rsidR="00332D1C" w:rsidRPr="001353B6" w:rsidRDefault="00332D1C" w:rsidP="00332D1C">
      <w:pPr>
        <w:ind w:firstLine="708"/>
        <w:jc w:val="both"/>
        <w:rPr>
          <w:color w:val="000000"/>
        </w:rPr>
      </w:pPr>
      <w:r w:rsidRPr="001353B6">
        <w:rPr>
          <w:color w:val="000000"/>
        </w:rPr>
        <w:t xml:space="preserve">- установка приборов учёта </w:t>
      </w:r>
      <w:r w:rsidRPr="001353B6">
        <w:t>используемых воды, тепловой энергии, электрической энергии.</w:t>
      </w:r>
    </w:p>
    <w:p w:rsidR="00332D1C" w:rsidRPr="001353B6" w:rsidRDefault="00332D1C" w:rsidP="00332D1C">
      <w:pPr>
        <w:ind w:firstLine="708"/>
        <w:jc w:val="both"/>
        <w:rPr>
          <w:color w:val="000000"/>
        </w:rPr>
      </w:pPr>
      <w:r w:rsidRPr="001353B6">
        <w:rPr>
          <w:color w:val="000000"/>
        </w:rPr>
        <w:t>Перечень проектов по данному разделу приведен в приложении 2.</w:t>
      </w:r>
    </w:p>
    <w:p w:rsidR="00332D1C" w:rsidRPr="001353B6" w:rsidRDefault="00332D1C" w:rsidP="00332D1C">
      <w:pPr>
        <w:ind w:firstLine="375"/>
        <w:jc w:val="both"/>
        <w:rPr>
          <w:color w:val="000000"/>
        </w:rPr>
      </w:pPr>
    </w:p>
    <w:p w:rsidR="00332D1C" w:rsidRPr="001353B6" w:rsidRDefault="00332D1C" w:rsidP="000812FB">
      <w:pPr>
        <w:jc w:val="center"/>
        <w:rPr>
          <w:b/>
          <w:color w:val="000000"/>
        </w:rPr>
      </w:pPr>
      <w:r w:rsidRPr="001353B6">
        <w:rPr>
          <w:b/>
        </w:rPr>
        <w:t xml:space="preserve">3.3 Подпрограмма </w:t>
      </w:r>
      <w:r w:rsidRPr="001353B6">
        <w:rPr>
          <w:b/>
          <w:color w:val="000000"/>
        </w:rPr>
        <w:t xml:space="preserve">"Энергоэффективность  </w:t>
      </w:r>
      <w:r w:rsidRPr="001353B6">
        <w:rPr>
          <w:b/>
          <w:bCs/>
          <w:color w:val="000000"/>
        </w:rPr>
        <w:t>и энергосбережение в системах коммунальной инфраструктуры</w:t>
      </w:r>
      <w:r w:rsidRPr="001353B6">
        <w:rPr>
          <w:b/>
          <w:color w:val="000000"/>
        </w:rPr>
        <w:t xml:space="preserve"> "</w:t>
      </w:r>
    </w:p>
    <w:p w:rsidR="00332D1C" w:rsidRPr="001353B6" w:rsidRDefault="00332D1C" w:rsidP="000812FB">
      <w:pPr>
        <w:jc w:val="center"/>
        <w:rPr>
          <w:color w:val="000000"/>
        </w:rPr>
      </w:pPr>
    </w:p>
    <w:p w:rsidR="00332D1C" w:rsidRPr="001353B6" w:rsidRDefault="00332D1C" w:rsidP="00332D1C">
      <w:pPr>
        <w:ind w:firstLine="708"/>
        <w:jc w:val="both"/>
        <w:rPr>
          <w:color w:val="000000"/>
        </w:rPr>
      </w:pPr>
      <w:r w:rsidRPr="001353B6">
        <w:rPr>
          <w:color w:val="000000"/>
        </w:rPr>
        <w:t>Согласно ст. 25  ФЗ- 261 от 23.11.2009:</w:t>
      </w:r>
    </w:p>
    <w:p w:rsidR="00332D1C" w:rsidRPr="00DB0305" w:rsidRDefault="00332D1C" w:rsidP="00332D1C">
      <w:pPr>
        <w:pStyle w:val="ConsPlusNormal"/>
        <w:widowControl/>
        <w:ind w:firstLine="540"/>
        <w:jc w:val="both"/>
        <w:rPr>
          <w:rFonts w:ascii="Times New Roman" w:hAnsi="Times New Roman" w:cs="Times New Roman"/>
          <w:sz w:val="28"/>
          <w:szCs w:val="28"/>
        </w:rPr>
      </w:pPr>
      <w:r w:rsidRPr="00DB0305">
        <w:rPr>
          <w:rFonts w:ascii="Times New Roman" w:hAnsi="Times New Roman" w:cs="Times New Roman"/>
          <w:sz w:val="28"/>
          <w:szCs w:val="28"/>
        </w:rPr>
        <w:t xml:space="preserve">«1. Организации с участием государства или муниципального образования и </w:t>
      </w:r>
      <w:r w:rsidRPr="00DB0305">
        <w:rPr>
          <w:rFonts w:ascii="Times New Roman" w:hAnsi="Times New Roman" w:cs="Times New Roman"/>
          <w:b/>
          <w:sz w:val="28"/>
          <w:szCs w:val="28"/>
          <w:u w:val="single"/>
        </w:rPr>
        <w:t>организации, осуществляющие регулируемые виды деятельности</w:t>
      </w:r>
      <w:r w:rsidRPr="00DB0305">
        <w:rPr>
          <w:rFonts w:ascii="Times New Roman" w:hAnsi="Times New Roman" w:cs="Times New Roman"/>
          <w:sz w:val="28"/>
          <w:szCs w:val="28"/>
        </w:rPr>
        <w:t>, должны утверждать и реализовывать программы в области энергосбережения и повышения энергетической эффективности, содержащие:</w:t>
      </w:r>
    </w:p>
    <w:p w:rsidR="00332D1C" w:rsidRPr="00DB0305" w:rsidRDefault="00332D1C" w:rsidP="00332D1C">
      <w:pPr>
        <w:pStyle w:val="ConsPlusNormal"/>
        <w:widowControl/>
        <w:ind w:firstLine="540"/>
        <w:jc w:val="both"/>
        <w:rPr>
          <w:rFonts w:ascii="Times New Roman" w:hAnsi="Times New Roman" w:cs="Times New Roman"/>
          <w:sz w:val="28"/>
          <w:szCs w:val="28"/>
        </w:rPr>
      </w:pPr>
      <w:r w:rsidRPr="00DB0305">
        <w:rPr>
          <w:rFonts w:ascii="Times New Roman" w:hAnsi="Times New Roman" w:cs="Times New Roman"/>
          <w:sz w:val="28"/>
          <w:szCs w:val="28"/>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332D1C" w:rsidRPr="00DB0305" w:rsidRDefault="00332D1C" w:rsidP="00332D1C">
      <w:pPr>
        <w:pStyle w:val="ConsPlusNormal"/>
        <w:widowControl/>
        <w:ind w:firstLine="540"/>
        <w:jc w:val="both"/>
        <w:rPr>
          <w:rFonts w:ascii="Times New Roman" w:hAnsi="Times New Roman" w:cs="Times New Roman"/>
          <w:sz w:val="28"/>
          <w:szCs w:val="28"/>
        </w:rPr>
      </w:pPr>
      <w:r w:rsidRPr="00DB0305">
        <w:rPr>
          <w:rFonts w:ascii="Times New Roman" w:hAnsi="Times New Roman" w:cs="Times New Roman"/>
          <w:sz w:val="28"/>
          <w:szCs w:val="28"/>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332D1C" w:rsidRPr="00DB0305" w:rsidRDefault="00332D1C" w:rsidP="00332D1C">
      <w:pPr>
        <w:pStyle w:val="ConsPlusNormal"/>
        <w:widowControl/>
        <w:ind w:firstLine="540"/>
        <w:jc w:val="both"/>
        <w:rPr>
          <w:rFonts w:ascii="Times New Roman" w:hAnsi="Times New Roman" w:cs="Times New Roman"/>
          <w:sz w:val="28"/>
          <w:szCs w:val="28"/>
        </w:rPr>
      </w:pPr>
      <w:r w:rsidRPr="00DB0305">
        <w:rPr>
          <w:rFonts w:ascii="Times New Roman" w:hAnsi="Times New Roman" w:cs="Times New Roman"/>
          <w:sz w:val="28"/>
          <w:szCs w:val="28"/>
        </w:rPr>
        <w:t>3) иные требования согласно частям 2 - 4 настоящей статьи (для организаций, осуществляющих регулируемые виды деятельности).</w:t>
      </w:r>
    </w:p>
    <w:p w:rsidR="00332D1C" w:rsidRPr="00DB0305" w:rsidRDefault="00332D1C" w:rsidP="00332D1C">
      <w:pPr>
        <w:pStyle w:val="ConsPlusNormal"/>
        <w:widowControl/>
        <w:ind w:firstLine="540"/>
        <w:jc w:val="both"/>
        <w:rPr>
          <w:rFonts w:ascii="Times New Roman" w:hAnsi="Times New Roman" w:cs="Times New Roman"/>
          <w:sz w:val="28"/>
          <w:szCs w:val="28"/>
        </w:rPr>
      </w:pPr>
      <w:r w:rsidRPr="00DB0305">
        <w:rPr>
          <w:rFonts w:ascii="Times New Roman" w:hAnsi="Times New Roman" w:cs="Times New Roman"/>
          <w:sz w:val="28"/>
          <w:szCs w:val="28"/>
        </w:rPr>
        <w:t xml:space="preserve">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w:t>
      </w:r>
      <w:r w:rsidRPr="00DB0305">
        <w:rPr>
          <w:rFonts w:ascii="Times New Roman" w:hAnsi="Times New Roman" w:cs="Times New Roman"/>
          <w:sz w:val="28"/>
          <w:szCs w:val="28"/>
        </w:rPr>
        <w:lastRenderedPageBreak/>
        <w:t xml:space="preserve">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w:t>
      </w:r>
      <w:proofErr w:type="gramStart"/>
      <w:r w:rsidRPr="00DB0305">
        <w:rPr>
          <w:rFonts w:ascii="Times New Roman" w:hAnsi="Times New Roman" w:cs="Times New Roman"/>
          <w:sz w:val="28"/>
          <w:szCs w:val="28"/>
        </w:rPr>
        <w:t>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proofErr w:type="gramEnd"/>
    </w:p>
    <w:p w:rsidR="00332D1C" w:rsidRPr="00DB0305" w:rsidRDefault="00332D1C" w:rsidP="00332D1C">
      <w:pPr>
        <w:ind w:firstLine="708"/>
        <w:jc w:val="both"/>
      </w:pPr>
      <w:r w:rsidRPr="00DB0305">
        <w:t xml:space="preserve">7. </w:t>
      </w:r>
      <w:proofErr w:type="gramStart"/>
      <w:r w:rsidRPr="00DB0305">
        <w:t>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w:t>
      </w:r>
      <w:proofErr w:type="gramEnd"/>
    </w:p>
    <w:p w:rsidR="00332D1C" w:rsidRPr="001353B6" w:rsidRDefault="00332D1C" w:rsidP="00332D1C">
      <w:pPr>
        <w:jc w:val="both"/>
        <w:rPr>
          <w:color w:val="000000"/>
        </w:rPr>
      </w:pPr>
      <w:r w:rsidRPr="001353B6">
        <w:rPr>
          <w:b/>
          <w:spacing w:val="11"/>
        </w:rPr>
        <w:tab/>
      </w:r>
      <w:r w:rsidRPr="001353B6">
        <w:rPr>
          <w:color w:val="000000"/>
        </w:rPr>
        <w:t>В рамках подпрограммы «Энергоэффективность и энер</w:t>
      </w:r>
      <w:r>
        <w:rPr>
          <w:color w:val="000000"/>
        </w:rPr>
        <w:t xml:space="preserve">госбережение </w:t>
      </w:r>
      <w:r w:rsidRPr="00DB0305">
        <w:rPr>
          <w:bCs/>
          <w:color w:val="000000"/>
        </w:rPr>
        <w:t>в системах коммунальной инфраструктуры</w:t>
      </w:r>
      <w:r>
        <w:rPr>
          <w:color w:val="000000"/>
        </w:rPr>
        <w:t xml:space="preserve"> </w:t>
      </w:r>
      <w:r w:rsidRPr="001353B6">
        <w:rPr>
          <w:color w:val="000000"/>
        </w:rPr>
        <w:t xml:space="preserve">» предусматривается проведение программных мероприятий, направленных </w:t>
      </w:r>
      <w:proofErr w:type="gramStart"/>
      <w:r w:rsidRPr="001353B6">
        <w:rPr>
          <w:color w:val="000000"/>
        </w:rPr>
        <w:t>на</w:t>
      </w:r>
      <w:proofErr w:type="gramEnd"/>
      <w:r w:rsidRPr="001353B6">
        <w:rPr>
          <w:color w:val="000000"/>
        </w:rPr>
        <w:t>:</w:t>
      </w:r>
    </w:p>
    <w:p w:rsidR="00332D1C" w:rsidRDefault="00332D1C" w:rsidP="00332D1C">
      <w:pPr>
        <w:shd w:val="clear" w:color="auto" w:fill="FFFFFF"/>
        <w:ind w:firstLine="708"/>
        <w:jc w:val="both"/>
        <w:rPr>
          <w:color w:val="000000"/>
        </w:rPr>
      </w:pPr>
      <w:r w:rsidRPr="001353B6">
        <w:rPr>
          <w:color w:val="000000"/>
        </w:rPr>
        <w:t xml:space="preserve"> </w:t>
      </w:r>
      <w:r>
        <w:rPr>
          <w:color w:val="000000"/>
        </w:rPr>
        <w:t>- повышение надежности снабжения потребителей тепловой энергией</w:t>
      </w:r>
      <w:r w:rsidRPr="00DB0305">
        <w:rPr>
          <w:color w:val="000000"/>
        </w:rPr>
        <w:t xml:space="preserve"> </w:t>
      </w:r>
      <w:r>
        <w:rPr>
          <w:color w:val="000000"/>
        </w:rPr>
        <w:t xml:space="preserve"> и снижение её потерь (замена устаревшего оборудования, имеющего низкий КПД, новыми эффективными моделями, позволяет снизить расход топлива на 12%,  и увеличить коэффициент полезного действия на 60-70%)</w:t>
      </w:r>
    </w:p>
    <w:p w:rsidR="00332D1C" w:rsidRDefault="00332D1C" w:rsidP="00332D1C">
      <w:pPr>
        <w:shd w:val="clear" w:color="auto" w:fill="FFFFFF"/>
        <w:ind w:firstLine="708"/>
        <w:jc w:val="both"/>
        <w:rPr>
          <w:color w:val="000000"/>
        </w:rPr>
      </w:pPr>
      <w:r>
        <w:rPr>
          <w:color w:val="000000"/>
        </w:rPr>
        <w:t>-  улучшение качества предоставляемых услуг;</w:t>
      </w:r>
    </w:p>
    <w:p w:rsidR="00332D1C" w:rsidRDefault="00332D1C" w:rsidP="00332D1C">
      <w:pPr>
        <w:shd w:val="clear" w:color="auto" w:fill="FFFFFF"/>
        <w:ind w:firstLine="708"/>
        <w:jc w:val="both"/>
        <w:rPr>
          <w:color w:val="000000"/>
        </w:rPr>
      </w:pPr>
      <w:r>
        <w:rPr>
          <w:color w:val="000000"/>
        </w:rPr>
        <w:t>- уменьшение вредных выбросов в атмосферу;</w:t>
      </w:r>
    </w:p>
    <w:p w:rsidR="00332D1C" w:rsidRPr="001353B6" w:rsidRDefault="00332D1C" w:rsidP="00332D1C">
      <w:pPr>
        <w:shd w:val="clear" w:color="auto" w:fill="FFFFFF"/>
        <w:jc w:val="both"/>
        <w:rPr>
          <w:spacing w:val="11"/>
        </w:rPr>
      </w:pPr>
    </w:p>
    <w:p w:rsidR="00332D1C" w:rsidRPr="001353B6" w:rsidRDefault="00332D1C" w:rsidP="000812FB">
      <w:pPr>
        <w:jc w:val="center"/>
        <w:rPr>
          <w:b/>
          <w:bCs/>
          <w:color w:val="000000"/>
        </w:rPr>
      </w:pPr>
      <w:r w:rsidRPr="001353B6">
        <w:rPr>
          <w:b/>
          <w:spacing w:val="11"/>
        </w:rPr>
        <w:t>4</w:t>
      </w:r>
      <w:r w:rsidRPr="001353B6">
        <w:rPr>
          <w:b/>
          <w:bCs/>
          <w:color w:val="000000"/>
        </w:rPr>
        <w:t>. Механизм реализации Программы</w:t>
      </w:r>
    </w:p>
    <w:p w:rsidR="00332D1C" w:rsidRPr="001353B6" w:rsidRDefault="00332D1C" w:rsidP="00332D1C">
      <w:pPr>
        <w:jc w:val="both"/>
        <w:rPr>
          <w:color w:val="000000"/>
        </w:rPr>
      </w:pPr>
      <w:r w:rsidRPr="001353B6">
        <w:rPr>
          <w:color w:val="000000"/>
        </w:rPr>
        <w:tab/>
        <w:t>Механизм реализации Программы базируется на принципе взаимодейст</w:t>
      </w:r>
      <w:r>
        <w:rPr>
          <w:color w:val="000000"/>
        </w:rPr>
        <w:t>вия администрации Казанского сельсовета</w:t>
      </w:r>
      <w:r w:rsidRPr="001353B6">
        <w:rPr>
          <w:color w:val="000000"/>
        </w:rPr>
        <w:t>, предприятий и организаций всех форм собственности и четкого разделения полномочий и ответственности всех участников Программы.</w:t>
      </w:r>
    </w:p>
    <w:p w:rsidR="00332D1C" w:rsidRPr="001353B6" w:rsidRDefault="00332D1C" w:rsidP="00332D1C">
      <w:pPr>
        <w:ind w:firstLine="708"/>
        <w:jc w:val="both"/>
        <w:rPr>
          <w:color w:val="000000"/>
        </w:rPr>
      </w:pPr>
      <w:r w:rsidRPr="001353B6">
        <w:rPr>
          <w:color w:val="000000"/>
        </w:rPr>
        <w:t>Исполнителями по подпрограммам Программы являются:</w:t>
      </w:r>
    </w:p>
    <w:tbl>
      <w:tblPr>
        <w:tblW w:w="10305" w:type="dxa"/>
        <w:tblLayout w:type="fixed"/>
        <w:tblCellMar>
          <w:left w:w="105" w:type="dxa"/>
          <w:right w:w="105" w:type="dxa"/>
        </w:tblCellMar>
        <w:tblLook w:val="0000"/>
      </w:tblPr>
      <w:tblGrid>
        <w:gridCol w:w="4140"/>
        <w:gridCol w:w="6165"/>
      </w:tblGrid>
      <w:tr w:rsidR="00332D1C" w:rsidRPr="001353B6" w:rsidTr="006A23FC">
        <w:tc>
          <w:tcPr>
            <w:tcW w:w="4140" w:type="dxa"/>
            <w:tcBorders>
              <w:top w:val="single" w:sz="2" w:space="0" w:color="auto"/>
              <w:left w:val="single" w:sz="2" w:space="0" w:color="auto"/>
              <w:bottom w:val="single" w:sz="2" w:space="0" w:color="auto"/>
              <w:right w:val="single" w:sz="2" w:space="0" w:color="auto"/>
            </w:tcBorders>
          </w:tcPr>
          <w:p w:rsidR="00332D1C" w:rsidRPr="001353B6" w:rsidRDefault="00332D1C" w:rsidP="006A23FC">
            <w:pPr>
              <w:jc w:val="center"/>
              <w:rPr>
                <w:color w:val="000000"/>
              </w:rPr>
            </w:pPr>
            <w:r w:rsidRPr="001353B6">
              <w:rPr>
                <w:color w:val="000000"/>
              </w:rPr>
              <w:t>Наименование подпрограммы</w:t>
            </w:r>
          </w:p>
        </w:tc>
        <w:tc>
          <w:tcPr>
            <w:tcW w:w="6165" w:type="dxa"/>
            <w:tcBorders>
              <w:top w:val="single" w:sz="2" w:space="0" w:color="auto"/>
              <w:left w:val="single" w:sz="2" w:space="0" w:color="auto"/>
              <w:bottom w:val="single" w:sz="2" w:space="0" w:color="auto"/>
              <w:right w:val="single" w:sz="2" w:space="0" w:color="auto"/>
            </w:tcBorders>
          </w:tcPr>
          <w:p w:rsidR="00332D1C" w:rsidRPr="001353B6" w:rsidRDefault="00332D1C" w:rsidP="006A23FC">
            <w:pPr>
              <w:jc w:val="center"/>
              <w:rPr>
                <w:color w:val="000000"/>
              </w:rPr>
            </w:pPr>
            <w:r w:rsidRPr="001353B6">
              <w:rPr>
                <w:color w:val="000000"/>
              </w:rPr>
              <w:t xml:space="preserve">Исполнитель </w:t>
            </w:r>
          </w:p>
        </w:tc>
      </w:tr>
      <w:tr w:rsidR="00332D1C" w:rsidRPr="001353B6" w:rsidTr="006A23FC">
        <w:tc>
          <w:tcPr>
            <w:tcW w:w="4140" w:type="dxa"/>
            <w:tcBorders>
              <w:top w:val="single" w:sz="2" w:space="0" w:color="auto"/>
              <w:left w:val="single" w:sz="2" w:space="0" w:color="auto"/>
              <w:bottom w:val="single" w:sz="2" w:space="0" w:color="auto"/>
              <w:right w:val="single" w:sz="2" w:space="0" w:color="auto"/>
            </w:tcBorders>
          </w:tcPr>
          <w:p w:rsidR="00332D1C" w:rsidRPr="001353B6" w:rsidRDefault="00332D1C" w:rsidP="006A23FC">
            <w:pPr>
              <w:widowControl w:val="0"/>
              <w:tabs>
                <w:tab w:val="left" w:pos="710"/>
              </w:tabs>
              <w:autoSpaceDE w:val="0"/>
              <w:autoSpaceDN w:val="0"/>
              <w:adjustRightInd w:val="0"/>
              <w:jc w:val="both"/>
              <w:rPr>
                <w:color w:val="000000"/>
                <w:spacing w:val="1"/>
              </w:rPr>
            </w:pPr>
            <w:r w:rsidRPr="001353B6">
              <w:rPr>
                <w:color w:val="000000"/>
              </w:rPr>
              <w:t>Энергоэффективность</w:t>
            </w:r>
            <w:r w:rsidRPr="001353B6">
              <w:rPr>
                <w:bCs/>
                <w:color w:val="000000"/>
              </w:rPr>
              <w:t xml:space="preserve"> и энергосбережение в бюджетном </w:t>
            </w:r>
            <w:r w:rsidRPr="001353B6">
              <w:rPr>
                <w:bCs/>
                <w:color w:val="000000"/>
              </w:rPr>
              <w:lastRenderedPageBreak/>
              <w:t>секторе</w:t>
            </w:r>
          </w:p>
        </w:tc>
        <w:tc>
          <w:tcPr>
            <w:tcW w:w="6165" w:type="dxa"/>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lastRenderedPageBreak/>
              <w:t>администрация Казанского сельсовета</w:t>
            </w:r>
            <w:r>
              <w:rPr>
                <w:color w:val="000000"/>
              </w:rPr>
              <w:t>, учреждения бюджетной сферы</w:t>
            </w:r>
            <w:r w:rsidRPr="001353B6">
              <w:rPr>
                <w:color w:val="000000"/>
              </w:rPr>
              <w:t xml:space="preserve"> и привлечённые </w:t>
            </w:r>
            <w:r w:rsidRPr="001353B6">
              <w:rPr>
                <w:color w:val="000000"/>
              </w:rPr>
              <w:lastRenderedPageBreak/>
              <w:t>строительно-монтажные организа</w:t>
            </w:r>
            <w:r>
              <w:rPr>
                <w:color w:val="000000"/>
              </w:rPr>
              <w:t>ции</w:t>
            </w:r>
          </w:p>
        </w:tc>
      </w:tr>
      <w:tr w:rsidR="00332D1C" w:rsidRPr="001353B6" w:rsidTr="006A23FC">
        <w:tc>
          <w:tcPr>
            <w:tcW w:w="4140" w:type="dxa"/>
            <w:tcBorders>
              <w:top w:val="single" w:sz="2" w:space="0" w:color="auto"/>
              <w:left w:val="single" w:sz="2" w:space="0" w:color="auto"/>
              <w:bottom w:val="single" w:sz="2" w:space="0" w:color="auto"/>
              <w:right w:val="single" w:sz="2" w:space="0" w:color="auto"/>
            </w:tcBorders>
          </w:tcPr>
          <w:p w:rsidR="00332D1C" w:rsidRPr="001353B6" w:rsidRDefault="00332D1C" w:rsidP="006A23FC">
            <w:pPr>
              <w:widowControl w:val="0"/>
              <w:tabs>
                <w:tab w:val="left" w:pos="710"/>
              </w:tabs>
              <w:autoSpaceDE w:val="0"/>
              <w:autoSpaceDN w:val="0"/>
              <w:adjustRightInd w:val="0"/>
              <w:jc w:val="both"/>
              <w:rPr>
                <w:color w:val="000000"/>
                <w:spacing w:val="1"/>
              </w:rPr>
            </w:pPr>
            <w:r w:rsidRPr="001353B6">
              <w:rPr>
                <w:color w:val="000000"/>
              </w:rPr>
              <w:lastRenderedPageBreak/>
              <w:t xml:space="preserve">Энергоэффективность </w:t>
            </w:r>
            <w:r w:rsidRPr="001353B6">
              <w:rPr>
                <w:bCs/>
                <w:color w:val="000000"/>
              </w:rPr>
              <w:t xml:space="preserve">и энергосбережение </w:t>
            </w:r>
            <w:r w:rsidRPr="001353B6">
              <w:rPr>
                <w:color w:val="000000"/>
              </w:rPr>
              <w:t>в</w:t>
            </w:r>
            <w:r w:rsidRPr="001353B6">
              <w:rPr>
                <w:bCs/>
                <w:color w:val="000000"/>
              </w:rPr>
              <w:t xml:space="preserve"> жилищном фонде</w:t>
            </w:r>
          </w:p>
        </w:tc>
        <w:tc>
          <w:tcPr>
            <w:tcW w:w="6165" w:type="dxa"/>
            <w:tcBorders>
              <w:top w:val="single" w:sz="2" w:space="0" w:color="auto"/>
              <w:left w:val="single" w:sz="2" w:space="0" w:color="auto"/>
              <w:bottom w:val="single" w:sz="2" w:space="0" w:color="auto"/>
              <w:right w:val="single" w:sz="2" w:space="0" w:color="auto"/>
            </w:tcBorders>
          </w:tcPr>
          <w:p w:rsidR="00332D1C" w:rsidRPr="001353B6" w:rsidRDefault="00332D1C" w:rsidP="005771B4">
            <w:pPr>
              <w:ind w:right="-90"/>
              <w:rPr>
                <w:color w:val="000000"/>
              </w:rPr>
            </w:pPr>
            <w:r>
              <w:t xml:space="preserve">администрация Казанского сельсовета, </w:t>
            </w:r>
            <w:r w:rsidRPr="001353B6">
              <w:rPr>
                <w:color w:val="000000"/>
              </w:rPr>
              <w:t>и привлечённые строительно-монтажные организа</w:t>
            </w:r>
            <w:r>
              <w:rPr>
                <w:color w:val="000000"/>
              </w:rPr>
              <w:t>ции.</w:t>
            </w:r>
          </w:p>
        </w:tc>
      </w:tr>
      <w:tr w:rsidR="00332D1C" w:rsidRPr="001353B6" w:rsidTr="006A23FC">
        <w:tc>
          <w:tcPr>
            <w:tcW w:w="4140" w:type="dxa"/>
            <w:tcBorders>
              <w:top w:val="single" w:sz="2" w:space="0" w:color="auto"/>
              <w:left w:val="single" w:sz="2" w:space="0" w:color="auto"/>
              <w:bottom w:val="single" w:sz="2" w:space="0" w:color="auto"/>
              <w:right w:val="single" w:sz="2" w:space="0" w:color="auto"/>
            </w:tcBorders>
          </w:tcPr>
          <w:p w:rsidR="00332D1C" w:rsidRPr="001353B6" w:rsidRDefault="00332D1C" w:rsidP="006A23FC">
            <w:pPr>
              <w:widowControl w:val="0"/>
              <w:tabs>
                <w:tab w:val="left" w:pos="710"/>
              </w:tabs>
              <w:autoSpaceDE w:val="0"/>
              <w:autoSpaceDN w:val="0"/>
              <w:adjustRightInd w:val="0"/>
              <w:jc w:val="both"/>
              <w:rPr>
                <w:color w:val="000000"/>
                <w:spacing w:val="1"/>
              </w:rPr>
            </w:pPr>
            <w:r w:rsidRPr="001353B6">
              <w:rPr>
                <w:color w:val="000000"/>
              </w:rPr>
              <w:t xml:space="preserve">Энергоэффективность  </w:t>
            </w:r>
            <w:r w:rsidRPr="001353B6">
              <w:rPr>
                <w:bCs/>
                <w:color w:val="000000"/>
              </w:rPr>
              <w:t>и энергосбережение в системах коммунальной инфраструктуры</w:t>
            </w:r>
          </w:p>
        </w:tc>
        <w:tc>
          <w:tcPr>
            <w:tcW w:w="6165" w:type="dxa"/>
            <w:tcBorders>
              <w:top w:val="single" w:sz="2" w:space="0" w:color="auto"/>
              <w:left w:val="single" w:sz="2" w:space="0" w:color="auto"/>
              <w:bottom w:val="single" w:sz="2" w:space="0" w:color="auto"/>
              <w:right w:val="single" w:sz="2" w:space="0" w:color="auto"/>
            </w:tcBorders>
          </w:tcPr>
          <w:p w:rsidR="00332D1C" w:rsidRPr="001353B6" w:rsidRDefault="00332D1C" w:rsidP="00447C8E">
            <w:pPr>
              <w:rPr>
                <w:color w:val="000000"/>
              </w:rPr>
            </w:pPr>
            <w:r>
              <w:t xml:space="preserve">администрация Казанского сельсовета, ОАО «Александра Невского», </w:t>
            </w:r>
            <w:r w:rsidRPr="00972D6F">
              <w:t>МУК «Центр МТО Казанского сельсовета» и организации – поставщики услуг по энерго-, тепло- и водоснабжению потребителей поселения.</w:t>
            </w:r>
          </w:p>
        </w:tc>
      </w:tr>
    </w:tbl>
    <w:p w:rsidR="00332D1C" w:rsidRPr="001353B6" w:rsidRDefault="00332D1C" w:rsidP="00332D1C">
      <w:pPr>
        <w:jc w:val="both"/>
        <w:rPr>
          <w:color w:val="000000"/>
        </w:rPr>
      </w:pPr>
      <w:r w:rsidRPr="001353B6">
        <w:rPr>
          <w:color w:val="000000"/>
        </w:rPr>
        <w:tab/>
        <w:t xml:space="preserve">Заказчик </w:t>
      </w:r>
      <w:r w:rsidR="00EB684A">
        <w:rPr>
          <w:color w:val="000000"/>
        </w:rPr>
        <w:t>муниципальной п</w:t>
      </w:r>
      <w:r w:rsidRPr="001353B6">
        <w:rPr>
          <w:color w:val="000000"/>
        </w:rPr>
        <w:t>рограммы совместно с координатором, исполнителями и соисполнителями программных мероприятий ежегодно уточняет и утверждает перечень мероприятий по реализации подпрограмм и разделов Программы.</w:t>
      </w:r>
    </w:p>
    <w:p w:rsidR="00332D1C" w:rsidRPr="001353B6" w:rsidRDefault="00332D1C" w:rsidP="00332D1C">
      <w:pPr>
        <w:jc w:val="both"/>
        <w:rPr>
          <w:color w:val="000000"/>
        </w:rPr>
      </w:pPr>
      <w:r w:rsidRPr="001353B6">
        <w:rPr>
          <w:color w:val="000000"/>
        </w:rPr>
        <w:tab/>
        <w:t>Отбор энергоэффективных и энергосберегающих проектов в системах коммунальной инфраструктуры на предоставление поддержки из областного бюджета осуществляется в соответствии с порядком предоставления финансовой поддержки за счёт средств Фонда модернизации жилищно-коммунального хозяйства Новосибирской области.</w:t>
      </w:r>
    </w:p>
    <w:p w:rsidR="00332D1C" w:rsidRPr="001353B6" w:rsidRDefault="00332D1C" w:rsidP="00332D1C">
      <w:pPr>
        <w:jc w:val="both"/>
        <w:rPr>
          <w:color w:val="000000"/>
        </w:rPr>
      </w:pPr>
      <w:r w:rsidRPr="001353B6">
        <w:rPr>
          <w:color w:val="000000"/>
        </w:rPr>
        <w:tab/>
        <w:t xml:space="preserve">Координатор </w:t>
      </w:r>
      <w:r w:rsidR="00EB684A">
        <w:rPr>
          <w:color w:val="000000"/>
        </w:rPr>
        <w:t>муниципальной п</w:t>
      </w:r>
      <w:r w:rsidRPr="001353B6">
        <w:rPr>
          <w:color w:val="000000"/>
        </w:rPr>
        <w:t>рограммы ежегодно формирует заявки на очередной финансовый год для предоставления финансовой помощи за счёт средств Фонда модернизации жилищно-коммунального хозяйства Новосибирской области и Фонда</w:t>
      </w:r>
      <w:r w:rsidRPr="001353B6">
        <w:t xml:space="preserve"> содействия реформированию жилищно-коммунального хозяйства</w:t>
      </w:r>
      <w:r w:rsidRPr="001353B6">
        <w:rPr>
          <w:color w:val="000000"/>
        </w:rPr>
        <w:t>.</w:t>
      </w:r>
    </w:p>
    <w:p w:rsidR="00332D1C" w:rsidRPr="001353B6" w:rsidRDefault="00332D1C" w:rsidP="00332D1C">
      <w:pPr>
        <w:jc w:val="both"/>
        <w:rPr>
          <w:color w:val="000000"/>
        </w:rPr>
      </w:pPr>
      <w:r w:rsidRPr="001353B6">
        <w:rPr>
          <w:color w:val="000000"/>
        </w:rPr>
        <w:tab/>
        <w:t xml:space="preserve">Организации, выполняющие работы по муниципальным контрактам, привлекаются к участию в реализации Программы на конкурсной основе в соответствии с Федеральным законом от </w:t>
      </w:r>
      <w:r>
        <w:rPr>
          <w:color w:val="000000"/>
        </w:rPr>
        <w:t>05 апреля</w:t>
      </w:r>
      <w:r w:rsidRPr="001353B6">
        <w:rPr>
          <w:color w:val="000000"/>
        </w:rPr>
        <w:t xml:space="preserve"> 20</w:t>
      </w:r>
      <w:r>
        <w:rPr>
          <w:color w:val="000000"/>
        </w:rPr>
        <w:t>13</w:t>
      </w:r>
      <w:r w:rsidRPr="001353B6">
        <w:rPr>
          <w:color w:val="000000"/>
        </w:rPr>
        <w:t xml:space="preserve"> года № </w:t>
      </w:r>
      <w:r>
        <w:rPr>
          <w:color w:val="000000"/>
        </w:rPr>
        <w:t>4</w:t>
      </w:r>
      <w:r w:rsidRPr="001353B6">
        <w:rPr>
          <w:color w:val="000000"/>
        </w:rPr>
        <w:t>4-ФЗ "</w:t>
      </w:r>
      <w:r w:rsidRPr="00FC6FB5">
        <w:t xml:space="preserve"> </w:t>
      </w:r>
      <w:r>
        <w:t>О контрактной системе в сфере закупок товаров, работ, услуг для обеспечения государственных и муниципальных нужд</w:t>
      </w:r>
      <w:r w:rsidRPr="001353B6">
        <w:rPr>
          <w:color w:val="000000"/>
        </w:rPr>
        <w:t xml:space="preserve"> ". </w:t>
      </w:r>
    </w:p>
    <w:p w:rsidR="00332D1C" w:rsidRPr="001353B6" w:rsidRDefault="00332D1C" w:rsidP="00332D1C">
      <w:pPr>
        <w:jc w:val="both"/>
        <w:rPr>
          <w:color w:val="000000"/>
        </w:rPr>
      </w:pPr>
      <w:r w:rsidRPr="001353B6">
        <w:rPr>
          <w:color w:val="000000"/>
        </w:rPr>
        <w:tab/>
        <w:t>Программа предусматривает следующие организационные мероприятия:</w:t>
      </w:r>
    </w:p>
    <w:p w:rsidR="00332D1C" w:rsidRPr="001353B6" w:rsidRDefault="00332D1C" w:rsidP="00332D1C">
      <w:pPr>
        <w:ind w:firstLine="375"/>
        <w:jc w:val="both"/>
        <w:rPr>
          <w:color w:val="000000"/>
        </w:rPr>
      </w:pPr>
      <w:r w:rsidRPr="001353B6">
        <w:rPr>
          <w:color w:val="000000"/>
        </w:rPr>
        <w:t>- дальнейшее совершенствование нормативной правовой базы;</w:t>
      </w:r>
    </w:p>
    <w:p w:rsidR="00332D1C" w:rsidRPr="001353B6" w:rsidRDefault="00332D1C" w:rsidP="00332D1C">
      <w:pPr>
        <w:ind w:firstLine="375"/>
        <w:jc w:val="both"/>
        <w:rPr>
          <w:color w:val="000000"/>
        </w:rPr>
      </w:pPr>
      <w:r w:rsidRPr="001353B6">
        <w:rPr>
          <w:color w:val="000000"/>
        </w:rPr>
        <w:t>- оснащение приборами учета и контроля топливно-энергетических ресурсов организаций бюджетной сферы;</w:t>
      </w:r>
    </w:p>
    <w:p w:rsidR="00332D1C" w:rsidRPr="001353B6" w:rsidRDefault="00332D1C" w:rsidP="00332D1C">
      <w:pPr>
        <w:ind w:firstLine="375"/>
        <w:jc w:val="both"/>
        <w:rPr>
          <w:color w:val="000000"/>
        </w:rPr>
      </w:pPr>
      <w:r w:rsidRPr="001353B6">
        <w:rPr>
          <w:color w:val="000000"/>
        </w:rPr>
        <w:t>- совершенствование информационной структуры энергосбережения;</w:t>
      </w:r>
    </w:p>
    <w:p w:rsidR="00332D1C" w:rsidRPr="001353B6" w:rsidRDefault="00332D1C" w:rsidP="00332D1C">
      <w:pPr>
        <w:ind w:firstLine="375"/>
        <w:jc w:val="both"/>
        <w:rPr>
          <w:color w:val="000000"/>
        </w:rPr>
      </w:pPr>
      <w:r w:rsidRPr="001353B6">
        <w:rPr>
          <w:color w:val="000000"/>
        </w:rPr>
        <w:t>- пропаганда идей энергосбережения через организацию выставок и семинаров по проблемам энергосбережения.</w:t>
      </w:r>
    </w:p>
    <w:p w:rsidR="00332D1C" w:rsidRPr="001353B6" w:rsidRDefault="00332D1C" w:rsidP="00332D1C">
      <w:pPr>
        <w:jc w:val="both"/>
        <w:rPr>
          <w:color w:val="000000"/>
        </w:rPr>
      </w:pPr>
      <w:r w:rsidRPr="001353B6">
        <w:rPr>
          <w:color w:val="000000"/>
        </w:rPr>
        <w:tab/>
      </w:r>
    </w:p>
    <w:p w:rsidR="00332D1C" w:rsidRPr="001353B6" w:rsidRDefault="00332D1C" w:rsidP="000812FB">
      <w:pPr>
        <w:jc w:val="center"/>
        <w:rPr>
          <w:b/>
          <w:color w:val="000000"/>
          <w:spacing w:val="1"/>
        </w:rPr>
      </w:pPr>
      <w:r w:rsidRPr="001353B6">
        <w:rPr>
          <w:b/>
          <w:color w:val="000000"/>
          <w:spacing w:val="1"/>
        </w:rPr>
        <w:t>5. Ресурсное обеспечение Программы</w:t>
      </w:r>
    </w:p>
    <w:p w:rsidR="00332D1C" w:rsidRPr="001353B6" w:rsidRDefault="00332D1C" w:rsidP="00332D1C">
      <w:pPr>
        <w:widowControl w:val="0"/>
        <w:shd w:val="clear" w:color="auto" w:fill="FFFFFF"/>
        <w:tabs>
          <w:tab w:val="left" w:pos="710"/>
        </w:tabs>
        <w:autoSpaceDE w:val="0"/>
        <w:autoSpaceDN w:val="0"/>
        <w:adjustRightInd w:val="0"/>
        <w:jc w:val="both"/>
        <w:rPr>
          <w:b/>
          <w:color w:val="000000"/>
          <w:spacing w:val="1"/>
        </w:rPr>
      </w:pPr>
    </w:p>
    <w:p w:rsidR="00332D1C" w:rsidRPr="001353B6" w:rsidRDefault="00332D1C" w:rsidP="00332D1C">
      <w:pPr>
        <w:widowControl w:val="0"/>
        <w:shd w:val="clear" w:color="auto" w:fill="FFFFFF"/>
        <w:tabs>
          <w:tab w:val="left" w:pos="710"/>
        </w:tabs>
        <w:autoSpaceDE w:val="0"/>
        <w:autoSpaceDN w:val="0"/>
        <w:adjustRightInd w:val="0"/>
        <w:jc w:val="both"/>
        <w:rPr>
          <w:color w:val="000000"/>
          <w:spacing w:val="1"/>
        </w:rPr>
      </w:pPr>
      <w:r w:rsidRPr="001353B6">
        <w:rPr>
          <w:color w:val="000000"/>
          <w:spacing w:val="1"/>
        </w:rPr>
        <w:tab/>
        <w:t xml:space="preserve">Финансовые потребности для реализации мероприятий Программы по годам определяются на основе укрупненных показателей стоимости строительства и модернизации, а также действующей сметной нормативной базы (государственные элементные сметные нормы, федеральные и территориальные единичные расценки и другие) и рекомендациями для подготовки муниципальных программ по энергосбережению министерства </w:t>
      </w:r>
      <w:r w:rsidRPr="001353B6">
        <w:rPr>
          <w:color w:val="000000"/>
          <w:spacing w:val="1"/>
        </w:rPr>
        <w:lastRenderedPageBreak/>
        <w:t>развития промышленности и предпринимательства Новосибирской области.</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5"/>
        <w:gridCol w:w="2283"/>
        <w:gridCol w:w="1619"/>
        <w:gridCol w:w="1521"/>
        <w:gridCol w:w="1934"/>
        <w:gridCol w:w="42"/>
      </w:tblGrid>
      <w:tr w:rsidR="00332D1C" w:rsidRPr="001353B6" w:rsidTr="006A23FC">
        <w:trPr>
          <w:trHeight w:val="258"/>
        </w:trPr>
        <w:tc>
          <w:tcPr>
            <w:tcW w:w="1124" w:type="pct"/>
            <w:vMerge w:val="restart"/>
          </w:tcPr>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Наименование подпрограммы</w:t>
            </w:r>
          </w:p>
        </w:tc>
        <w:tc>
          <w:tcPr>
            <w:tcW w:w="2841" w:type="pct"/>
            <w:gridSpan w:val="3"/>
          </w:tcPr>
          <w:p w:rsidR="00332D1C" w:rsidRPr="00E342E3" w:rsidRDefault="00332D1C" w:rsidP="006A23FC">
            <w:pPr>
              <w:widowControl w:val="0"/>
              <w:tabs>
                <w:tab w:val="left" w:pos="710"/>
              </w:tabs>
              <w:autoSpaceDE w:val="0"/>
              <w:autoSpaceDN w:val="0"/>
              <w:adjustRightInd w:val="0"/>
              <w:jc w:val="center"/>
              <w:rPr>
                <w:spacing w:val="1"/>
              </w:rPr>
            </w:pPr>
            <w:r w:rsidRPr="00E342E3">
              <w:rPr>
                <w:spacing w:val="1"/>
              </w:rPr>
              <w:t>Необходимый объём финансирования в разбивке по годам реализации,</w:t>
            </w:r>
          </w:p>
          <w:p w:rsidR="00332D1C" w:rsidRPr="00E342E3" w:rsidRDefault="00332D1C" w:rsidP="006A23FC">
            <w:pPr>
              <w:widowControl w:val="0"/>
              <w:tabs>
                <w:tab w:val="left" w:pos="710"/>
              </w:tabs>
              <w:autoSpaceDE w:val="0"/>
              <w:autoSpaceDN w:val="0"/>
              <w:adjustRightInd w:val="0"/>
              <w:jc w:val="center"/>
              <w:rPr>
                <w:spacing w:val="1"/>
              </w:rPr>
            </w:pPr>
            <w:r w:rsidRPr="00E342E3">
              <w:rPr>
                <w:spacing w:val="1"/>
              </w:rPr>
              <w:t>тыс</w:t>
            </w:r>
            <w:proofErr w:type="gramStart"/>
            <w:r w:rsidRPr="00E342E3">
              <w:rPr>
                <w:spacing w:val="1"/>
              </w:rPr>
              <w:t>.р</w:t>
            </w:r>
            <w:proofErr w:type="gramEnd"/>
            <w:r w:rsidRPr="00E342E3">
              <w:rPr>
                <w:spacing w:val="1"/>
              </w:rPr>
              <w:t>уб.</w:t>
            </w:r>
          </w:p>
        </w:tc>
        <w:tc>
          <w:tcPr>
            <w:tcW w:w="1035" w:type="pct"/>
            <w:gridSpan w:val="2"/>
            <w:vMerge w:val="restart"/>
          </w:tcPr>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Источники финансирования</w:t>
            </w:r>
          </w:p>
        </w:tc>
      </w:tr>
      <w:tr w:rsidR="00332D1C" w:rsidRPr="001353B6" w:rsidTr="006A23FC">
        <w:trPr>
          <w:trHeight w:val="380"/>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1196" w:type="pct"/>
            <w:vAlign w:val="center"/>
          </w:tcPr>
          <w:p w:rsidR="00332D1C" w:rsidRPr="00E342E3" w:rsidRDefault="00332D1C" w:rsidP="000812FB">
            <w:pPr>
              <w:widowControl w:val="0"/>
              <w:tabs>
                <w:tab w:val="left" w:pos="710"/>
              </w:tabs>
              <w:autoSpaceDE w:val="0"/>
              <w:autoSpaceDN w:val="0"/>
              <w:adjustRightInd w:val="0"/>
              <w:jc w:val="center"/>
              <w:rPr>
                <w:spacing w:val="1"/>
              </w:rPr>
            </w:pPr>
            <w:r w:rsidRPr="00E342E3">
              <w:rPr>
                <w:spacing w:val="1"/>
              </w:rPr>
              <w:t>20</w:t>
            </w:r>
            <w:r w:rsidR="000812FB">
              <w:rPr>
                <w:spacing w:val="1"/>
              </w:rPr>
              <w:t>20</w:t>
            </w:r>
          </w:p>
        </w:tc>
        <w:tc>
          <w:tcPr>
            <w:tcW w:w="848" w:type="pct"/>
            <w:vAlign w:val="center"/>
          </w:tcPr>
          <w:p w:rsidR="00332D1C" w:rsidRPr="00E342E3" w:rsidRDefault="00332D1C" w:rsidP="000812FB">
            <w:pPr>
              <w:widowControl w:val="0"/>
              <w:tabs>
                <w:tab w:val="left" w:pos="710"/>
              </w:tabs>
              <w:autoSpaceDE w:val="0"/>
              <w:autoSpaceDN w:val="0"/>
              <w:adjustRightInd w:val="0"/>
              <w:jc w:val="center"/>
              <w:rPr>
                <w:spacing w:val="1"/>
              </w:rPr>
            </w:pPr>
            <w:r w:rsidRPr="00E342E3">
              <w:rPr>
                <w:spacing w:val="1"/>
              </w:rPr>
              <w:t>20</w:t>
            </w:r>
            <w:r w:rsidR="00C600D8">
              <w:rPr>
                <w:spacing w:val="1"/>
              </w:rPr>
              <w:t>2</w:t>
            </w:r>
            <w:r w:rsidR="000812FB">
              <w:rPr>
                <w:spacing w:val="1"/>
              </w:rPr>
              <w:t>1</w:t>
            </w:r>
          </w:p>
        </w:tc>
        <w:tc>
          <w:tcPr>
            <w:tcW w:w="797" w:type="pct"/>
            <w:vAlign w:val="center"/>
          </w:tcPr>
          <w:p w:rsidR="00332D1C" w:rsidRPr="00E342E3" w:rsidRDefault="00332D1C" w:rsidP="000812FB">
            <w:pPr>
              <w:widowControl w:val="0"/>
              <w:tabs>
                <w:tab w:val="left" w:pos="710"/>
              </w:tabs>
              <w:autoSpaceDE w:val="0"/>
              <w:autoSpaceDN w:val="0"/>
              <w:adjustRightInd w:val="0"/>
              <w:jc w:val="center"/>
              <w:rPr>
                <w:spacing w:val="1"/>
              </w:rPr>
            </w:pPr>
            <w:r w:rsidRPr="00E342E3">
              <w:rPr>
                <w:spacing w:val="1"/>
              </w:rPr>
              <w:t>20</w:t>
            </w:r>
            <w:r w:rsidR="00331FA7" w:rsidRPr="00E342E3">
              <w:rPr>
                <w:spacing w:val="1"/>
              </w:rPr>
              <w:t>2</w:t>
            </w:r>
            <w:r w:rsidR="000812FB">
              <w:rPr>
                <w:spacing w:val="1"/>
              </w:rPr>
              <w:t>2</w:t>
            </w:r>
          </w:p>
        </w:tc>
        <w:tc>
          <w:tcPr>
            <w:tcW w:w="1035" w:type="pct"/>
            <w:gridSpan w:val="2"/>
            <w:vMerge/>
          </w:tcPr>
          <w:p w:rsidR="00332D1C" w:rsidRPr="00E342E3" w:rsidRDefault="00332D1C" w:rsidP="006A23FC">
            <w:pPr>
              <w:widowControl w:val="0"/>
              <w:tabs>
                <w:tab w:val="left" w:pos="710"/>
              </w:tabs>
              <w:autoSpaceDE w:val="0"/>
              <w:autoSpaceDN w:val="0"/>
              <w:adjustRightInd w:val="0"/>
              <w:jc w:val="both"/>
              <w:rPr>
                <w:spacing w:val="1"/>
              </w:rPr>
            </w:pPr>
          </w:p>
        </w:tc>
      </w:tr>
      <w:tr w:rsidR="00332D1C" w:rsidRPr="001353B6" w:rsidTr="006A23FC">
        <w:tc>
          <w:tcPr>
            <w:tcW w:w="1124" w:type="pct"/>
          </w:tcPr>
          <w:p w:rsidR="00332D1C" w:rsidRPr="00E342E3" w:rsidRDefault="00332D1C" w:rsidP="006A23FC">
            <w:pPr>
              <w:widowControl w:val="0"/>
              <w:tabs>
                <w:tab w:val="left" w:pos="710"/>
              </w:tabs>
              <w:autoSpaceDE w:val="0"/>
              <w:autoSpaceDN w:val="0"/>
              <w:adjustRightInd w:val="0"/>
              <w:jc w:val="both"/>
              <w:rPr>
                <w:bCs/>
              </w:rPr>
            </w:pPr>
            <w:r w:rsidRPr="00E342E3">
              <w:t>Энергоэффективность</w:t>
            </w:r>
            <w:r w:rsidRPr="00E342E3">
              <w:rPr>
                <w:bCs/>
              </w:rPr>
              <w:t xml:space="preserve"> и энергосбережение в бюджетном секторе</w:t>
            </w:r>
          </w:p>
          <w:p w:rsidR="00332D1C" w:rsidRPr="00E342E3" w:rsidRDefault="00332D1C" w:rsidP="006A23FC">
            <w:pPr>
              <w:widowControl w:val="0"/>
              <w:tabs>
                <w:tab w:val="left" w:pos="710"/>
              </w:tabs>
              <w:autoSpaceDE w:val="0"/>
              <w:autoSpaceDN w:val="0"/>
              <w:adjustRightInd w:val="0"/>
              <w:jc w:val="both"/>
              <w:rPr>
                <w:spacing w:val="1"/>
              </w:rPr>
            </w:pPr>
          </w:p>
        </w:tc>
        <w:tc>
          <w:tcPr>
            <w:tcW w:w="1196" w:type="pct"/>
            <w:vAlign w:val="center"/>
          </w:tcPr>
          <w:p w:rsidR="00332D1C" w:rsidRPr="00E342E3" w:rsidRDefault="00EB684A" w:rsidP="006A23FC">
            <w:pPr>
              <w:widowControl w:val="0"/>
              <w:tabs>
                <w:tab w:val="left" w:pos="710"/>
              </w:tabs>
              <w:autoSpaceDE w:val="0"/>
              <w:autoSpaceDN w:val="0"/>
              <w:adjustRightInd w:val="0"/>
              <w:jc w:val="center"/>
              <w:rPr>
                <w:b/>
                <w:spacing w:val="1"/>
                <w:sz w:val="24"/>
                <w:szCs w:val="24"/>
              </w:rPr>
            </w:pPr>
            <w:r>
              <w:rPr>
                <w:b/>
                <w:spacing w:val="1"/>
                <w:sz w:val="24"/>
                <w:szCs w:val="24"/>
              </w:rPr>
              <w:t>0</w:t>
            </w:r>
          </w:p>
        </w:tc>
        <w:tc>
          <w:tcPr>
            <w:tcW w:w="848" w:type="pct"/>
            <w:vAlign w:val="center"/>
          </w:tcPr>
          <w:p w:rsidR="00332D1C" w:rsidRPr="00E342E3" w:rsidRDefault="00EB684A" w:rsidP="006A23FC">
            <w:pPr>
              <w:widowControl w:val="0"/>
              <w:tabs>
                <w:tab w:val="left" w:pos="710"/>
              </w:tabs>
              <w:autoSpaceDE w:val="0"/>
              <w:autoSpaceDN w:val="0"/>
              <w:adjustRightInd w:val="0"/>
              <w:jc w:val="center"/>
              <w:rPr>
                <w:b/>
                <w:spacing w:val="1"/>
                <w:sz w:val="24"/>
                <w:szCs w:val="24"/>
              </w:rPr>
            </w:pPr>
            <w:r>
              <w:rPr>
                <w:b/>
                <w:spacing w:val="1"/>
                <w:sz w:val="24"/>
                <w:szCs w:val="24"/>
              </w:rPr>
              <w:t>10</w:t>
            </w:r>
          </w:p>
        </w:tc>
        <w:tc>
          <w:tcPr>
            <w:tcW w:w="797" w:type="pct"/>
            <w:vAlign w:val="center"/>
          </w:tcPr>
          <w:p w:rsidR="00332D1C" w:rsidRPr="00E342E3" w:rsidRDefault="00E342E3" w:rsidP="006A23FC">
            <w:pPr>
              <w:widowControl w:val="0"/>
              <w:tabs>
                <w:tab w:val="left" w:pos="710"/>
              </w:tabs>
              <w:autoSpaceDE w:val="0"/>
              <w:autoSpaceDN w:val="0"/>
              <w:adjustRightInd w:val="0"/>
              <w:jc w:val="center"/>
              <w:rPr>
                <w:b/>
                <w:spacing w:val="1"/>
                <w:sz w:val="24"/>
                <w:szCs w:val="24"/>
              </w:rPr>
            </w:pPr>
            <w:r>
              <w:rPr>
                <w:b/>
                <w:spacing w:val="1"/>
                <w:sz w:val="24"/>
                <w:szCs w:val="24"/>
              </w:rPr>
              <w:t>0</w:t>
            </w:r>
          </w:p>
        </w:tc>
        <w:tc>
          <w:tcPr>
            <w:tcW w:w="1035" w:type="pct"/>
            <w:gridSpan w:val="2"/>
          </w:tcPr>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МО</w:t>
            </w:r>
          </w:p>
        </w:tc>
      </w:tr>
      <w:tr w:rsidR="00332D1C" w:rsidRPr="001353B6" w:rsidTr="006A23FC">
        <w:tc>
          <w:tcPr>
            <w:tcW w:w="1124" w:type="pct"/>
            <w:vMerge w:val="restart"/>
          </w:tcPr>
          <w:p w:rsidR="00332D1C" w:rsidRPr="00E342E3" w:rsidRDefault="00332D1C" w:rsidP="006A23FC">
            <w:pPr>
              <w:widowControl w:val="0"/>
              <w:tabs>
                <w:tab w:val="left" w:pos="710"/>
              </w:tabs>
              <w:autoSpaceDE w:val="0"/>
              <w:autoSpaceDN w:val="0"/>
              <w:adjustRightInd w:val="0"/>
              <w:jc w:val="both"/>
              <w:rPr>
                <w:spacing w:val="1"/>
              </w:rPr>
            </w:pPr>
            <w:r w:rsidRPr="00E342E3">
              <w:t xml:space="preserve">Энергоэффективность </w:t>
            </w:r>
            <w:r w:rsidRPr="00E342E3">
              <w:rPr>
                <w:bCs/>
              </w:rPr>
              <w:t xml:space="preserve">и энергосбережение </w:t>
            </w:r>
            <w:r w:rsidRPr="00E342E3">
              <w:t>в</w:t>
            </w:r>
            <w:r w:rsidRPr="00E342E3">
              <w:rPr>
                <w:bCs/>
              </w:rPr>
              <w:t xml:space="preserve"> жилищном фонде</w:t>
            </w:r>
          </w:p>
        </w:tc>
        <w:tc>
          <w:tcPr>
            <w:tcW w:w="1196" w:type="pct"/>
            <w:vMerge w:val="restart"/>
            <w:vAlign w:val="center"/>
          </w:tcPr>
          <w:p w:rsidR="00332D1C" w:rsidRPr="00E342E3" w:rsidRDefault="00332D1C" w:rsidP="006A23FC">
            <w:pPr>
              <w:widowControl w:val="0"/>
              <w:tabs>
                <w:tab w:val="left" w:pos="1024"/>
              </w:tabs>
              <w:autoSpaceDE w:val="0"/>
              <w:autoSpaceDN w:val="0"/>
              <w:adjustRightInd w:val="0"/>
              <w:ind w:right="-158"/>
              <w:jc w:val="center"/>
              <w:rPr>
                <w:b/>
                <w:spacing w:val="1"/>
                <w:sz w:val="24"/>
                <w:szCs w:val="24"/>
              </w:rPr>
            </w:pPr>
            <w:r w:rsidRPr="00E342E3">
              <w:rPr>
                <w:b/>
                <w:spacing w:val="1"/>
                <w:sz w:val="24"/>
                <w:szCs w:val="24"/>
              </w:rPr>
              <w:t>-</w:t>
            </w:r>
          </w:p>
        </w:tc>
        <w:tc>
          <w:tcPr>
            <w:tcW w:w="848" w:type="pct"/>
            <w:vMerge w:val="restart"/>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797" w:type="pct"/>
            <w:vMerge w:val="restart"/>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r w:rsidRPr="00E342E3">
              <w:rPr>
                <w:b/>
                <w:spacing w:val="1"/>
                <w:sz w:val="24"/>
                <w:szCs w:val="24"/>
              </w:rPr>
              <w:t>-</w:t>
            </w:r>
          </w:p>
        </w:tc>
        <w:tc>
          <w:tcPr>
            <w:tcW w:w="1035" w:type="pct"/>
            <w:gridSpan w:val="2"/>
          </w:tcPr>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ПС*;</w:t>
            </w:r>
          </w:p>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НСО;</w:t>
            </w:r>
          </w:p>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МО;</w:t>
            </w:r>
          </w:p>
          <w:p w:rsidR="00332D1C" w:rsidRPr="00E342E3" w:rsidRDefault="00332D1C" w:rsidP="006A23FC">
            <w:pPr>
              <w:widowControl w:val="0"/>
              <w:tabs>
                <w:tab w:val="left" w:pos="710"/>
              </w:tabs>
              <w:autoSpaceDE w:val="0"/>
              <w:autoSpaceDN w:val="0"/>
              <w:adjustRightInd w:val="0"/>
              <w:jc w:val="both"/>
              <w:rPr>
                <w:spacing w:val="1"/>
              </w:rPr>
            </w:pPr>
          </w:p>
        </w:tc>
      </w:tr>
      <w:tr w:rsidR="00332D1C" w:rsidRPr="001353B6" w:rsidTr="006A23FC">
        <w:trPr>
          <w:trHeight w:val="1635"/>
        </w:trPr>
        <w:tc>
          <w:tcPr>
            <w:tcW w:w="1124" w:type="pct"/>
            <w:vMerge/>
          </w:tcPr>
          <w:p w:rsidR="00332D1C" w:rsidRPr="00E342E3" w:rsidRDefault="00332D1C" w:rsidP="006A23FC">
            <w:pPr>
              <w:widowControl w:val="0"/>
              <w:tabs>
                <w:tab w:val="left" w:pos="710"/>
              </w:tabs>
              <w:autoSpaceDE w:val="0"/>
              <w:autoSpaceDN w:val="0"/>
              <w:adjustRightInd w:val="0"/>
              <w:jc w:val="both"/>
            </w:pPr>
          </w:p>
        </w:tc>
        <w:tc>
          <w:tcPr>
            <w:tcW w:w="1196" w:type="pct"/>
            <w:vMerge/>
            <w:vAlign w:val="center"/>
          </w:tcPr>
          <w:p w:rsidR="00332D1C" w:rsidRPr="00E342E3" w:rsidRDefault="00332D1C" w:rsidP="006A23FC">
            <w:pPr>
              <w:widowControl w:val="0"/>
              <w:tabs>
                <w:tab w:val="left" w:pos="1024"/>
              </w:tabs>
              <w:autoSpaceDE w:val="0"/>
              <w:autoSpaceDN w:val="0"/>
              <w:adjustRightInd w:val="0"/>
              <w:ind w:right="-158"/>
              <w:jc w:val="center"/>
              <w:rPr>
                <w:b/>
                <w:spacing w:val="1"/>
                <w:sz w:val="24"/>
                <w:szCs w:val="24"/>
              </w:rPr>
            </w:pPr>
          </w:p>
        </w:tc>
        <w:tc>
          <w:tcPr>
            <w:tcW w:w="848" w:type="pct"/>
            <w:vMerge/>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797" w:type="pct"/>
            <w:vMerge/>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1035" w:type="pct"/>
            <w:gridSpan w:val="2"/>
          </w:tcPr>
          <w:p w:rsidR="00332D1C" w:rsidRPr="00E342E3" w:rsidRDefault="00332D1C" w:rsidP="006A23FC">
            <w:pPr>
              <w:widowControl w:val="0"/>
              <w:tabs>
                <w:tab w:val="left" w:pos="710"/>
              </w:tabs>
              <w:autoSpaceDE w:val="0"/>
              <w:autoSpaceDN w:val="0"/>
              <w:adjustRightInd w:val="0"/>
              <w:jc w:val="both"/>
              <w:rPr>
                <w:spacing w:val="1"/>
              </w:rPr>
            </w:pPr>
          </w:p>
        </w:tc>
      </w:tr>
      <w:tr w:rsidR="00332D1C" w:rsidRPr="001353B6" w:rsidTr="006A23FC">
        <w:trPr>
          <w:trHeight w:val="90"/>
        </w:trPr>
        <w:tc>
          <w:tcPr>
            <w:tcW w:w="1124" w:type="pct"/>
            <w:vMerge w:val="restart"/>
          </w:tcPr>
          <w:p w:rsidR="00332D1C" w:rsidRPr="00E342E3" w:rsidRDefault="00332D1C" w:rsidP="006A23FC">
            <w:pPr>
              <w:widowControl w:val="0"/>
              <w:tabs>
                <w:tab w:val="left" w:pos="710"/>
              </w:tabs>
              <w:autoSpaceDE w:val="0"/>
              <w:autoSpaceDN w:val="0"/>
              <w:adjustRightInd w:val="0"/>
              <w:jc w:val="both"/>
              <w:rPr>
                <w:spacing w:val="1"/>
              </w:rPr>
            </w:pPr>
            <w:r w:rsidRPr="00E342E3">
              <w:t xml:space="preserve">Энергоэффективность  </w:t>
            </w:r>
            <w:r w:rsidRPr="00E342E3">
              <w:rPr>
                <w:bCs/>
              </w:rPr>
              <w:t>и энергосбережение в системах коммунальной инфраструктуры</w:t>
            </w:r>
          </w:p>
        </w:tc>
        <w:tc>
          <w:tcPr>
            <w:tcW w:w="1196" w:type="pct"/>
            <w:vMerge w:val="restart"/>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848" w:type="pct"/>
            <w:vMerge w:val="restart"/>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797" w:type="pct"/>
            <w:vMerge w:val="restart"/>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1035" w:type="pct"/>
            <w:gridSpan w:val="2"/>
          </w:tcPr>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МО;</w:t>
            </w:r>
          </w:p>
        </w:tc>
      </w:tr>
      <w:tr w:rsidR="00332D1C" w:rsidRPr="001353B6" w:rsidTr="006A23FC">
        <w:trPr>
          <w:trHeight w:val="2160"/>
        </w:trPr>
        <w:tc>
          <w:tcPr>
            <w:tcW w:w="1124" w:type="pct"/>
            <w:vMerge/>
          </w:tcPr>
          <w:p w:rsidR="00332D1C" w:rsidRPr="00E342E3" w:rsidRDefault="00332D1C" w:rsidP="006A23FC">
            <w:pPr>
              <w:widowControl w:val="0"/>
              <w:tabs>
                <w:tab w:val="left" w:pos="710"/>
              </w:tabs>
              <w:autoSpaceDE w:val="0"/>
              <w:autoSpaceDN w:val="0"/>
              <w:adjustRightInd w:val="0"/>
              <w:jc w:val="both"/>
            </w:pPr>
          </w:p>
        </w:tc>
        <w:tc>
          <w:tcPr>
            <w:tcW w:w="1196" w:type="pct"/>
            <w:vMerge/>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848" w:type="pct"/>
            <w:vMerge/>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797" w:type="pct"/>
            <w:vMerge/>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1035" w:type="pct"/>
            <w:gridSpan w:val="2"/>
          </w:tcPr>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ПС**;</w:t>
            </w:r>
          </w:p>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ЗС;***</w:t>
            </w:r>
          </w:p>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ФЦП.</w:t>
            </w:r>
          </w:p>
        </w:tc>
      </w:tr>
      <w:tr w:rsidR="00332D1C" w:rsidRPr="001353B6" w:rsidTr="006A23FC">
        <w:trPr>
          <w:gridAfter w:val="1"/>
          <w:wAfter w:w="22" w:type="pct"/>
        </w:trPr>
        <w:tc>
          <w:tcPr>
            <w:tcW w:w="1124" w:type="pct"/>
            <w:vMerge w:val="restart"/>
          </w:tcPr>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ПРИМЕЧАНИЕ:</w:t>
            </w:r>
          </w:p>
        </w:tc>
        <w:tc>
          <w:tcPr>
            <w:tcW w:w="3854" w:type="pct"/>
            <w:gridSpan w:val="4"/>
          </w:tcPr>
          <w:p w:rsidR="00332D1C" w:rsidRPr="00E342E3" w:rsidRDefault="00332D1C" w:rsidP="006A23FC">
            <w:r w:rsidRPr="00E342E3">
              <w:t>ФЦП (федеральные целевые программы)</w:t>
            </w:r>
          </w:p>
        </w:tc>
      </w:tr>
      <w:tr w:rsidR="00332D1C" w:rsidRPr="001353B6" w:rsidTr="006A23FC">
        <w:trPr>
          <w:gridAfter w:val="1"/>
          <w:wAfter w:w="22" w:type="pct"/>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3854" w:type="pct"/>
            <w:gridSpan w:val="4"/>
          </w:tcPr>
          <w:p w:rsidR="00332D1C" w:rsidRPr="00E342E3" w:rsidRDefault="00332D1C" w:rsidP="006A23FC">
            <w:r w:rsidRPr="00E342E3">
              <w:t>ПС*(Фонд содействия реформированию ЖКХ)</w:t>
            </w:r>
          </w:p>
        </w:tc>
      </w:tr>
      <w:tr w:rsidR="00332D1C" w:rsidRPr="001353B6" w:rsidTr="006A23FC">
        <w:trPr>
          <w:gridAfter w:val="1"/>
          <w:wAfter w:w="22" w:type="pct"/>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3854" w:type="pct"/>
            <w:gridSpan w:val="4"/>
          </w:tcPr>
          <w:p w:rsidR="00332D1C" w:rsidRPr="00E342E3" w:rsidRDefault="00332D1C" w:rsidP="006A23FC">
            <w:r w:rsidRPr="00E342E3">
              <w:t>ПС** (Средства Фонда модернизации ЖКХ)</w:t>
            </w:r>
          </w:p>
        </w:tc>
      </w:tr>
      <w:tr w:rsidR="00332D1C" w:rsidRPr="001353B6" w:rsidTr="006A23FC">
        <w:trPr>
          <w:gridAfter w:val="1"/>
          <w:wAfter w:w="22" w:type="pct"/>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3854" w:type="pct"/>
            <w:gridSpan w:val="4"/>
          </w:tcPr>
          <w:p w:rsidR="00332D1C" w:rsidRPr="00E342E3" w:rsidRDefault="00332D1C" w:rsidP="006A23FC">
            <w:r w:rsidRPr="00E342E3">
              <w:t>НСО (Бюджет Новосибирской области)</w:t>
            </w:r>
          </w:p>
        </w:tc>
      </w:tr>
      <w:tr w:rsidR="00332D1C" w:rsidRPr="001353B6" w:rsidTr="006A23FC">
        <w:trPr>
          <w:gridAfter w:val="1"/>
          <w:wAfter w:w="22" w:type="pct"/>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3854" w:type="pct"/>
            <w:gridSpan w:val="4"/>
          </w:tcPr>
          <w:p w:rsidR="00332D1C" w:rsidRPr="00E342E3" w:rsidRDefault="00332D1C" w:rsidP="006A23FC">
            <w:r w:rsidRPr="00E342E3">
              <w:t>БР (бюджет района)</w:t>
            </w:r>
          </w:p>
        </w:tc>
      </w:tr>
      <w:tr w:rsidR="00332D1C" w:rsidRPr="001353B6" w:rsidTr="006A23FC">
        <w:trPr>
          <w:gridAfter w:val="1"/>
          <w:wAfter w:w="22" w:type="pct"/>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3854" w:type="pct"/>
            <w:gridSpan w:val="4"/>
          </w:tcPr>
          <w:p w:rsidR="00332D1C" w:rsidRPr="00E342E3" w:rsidRDefault="00332D1C" w:rsidP="006A23FC">
            <w:r w:rsidRPr="00E342E3">
              <w:t xml:space="preserve">МО (Бюджет муниципального образования) </w:t>
            </w:r>
          </w:p>
        </w:tc>
      </w:tr>
      <w:tr w:rsidR="00332D1C" w:rsidRPr="001353B6" w:rsidTr="006A23FC">
        <w:trPr>
          <w:gridAfter w:val="1"/>
          <w:wAfter w:w="22" w:type="pct"/>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3854" w:type="pct"/>
            <w:gridSpan w:val="4"/>
          </w:tcPr>
          <w:p w:rsidR="00332D1C" w:rsidRPr="00E342E3" w:rsidRDefault="00332D1C" w:rsidP="006A23FC">
            <w:r w:rsidRPr="00E342E3">
              <w:t>средства собственников помещений</w:t>
            </w:r>
          </w:p>
        </w:tc>
      </w:tr>
      <w:tr w:rsidR="00332D1C" w:rsidRPr="001353B6" w:rsidTr="006A23FC">
        <w:trPr>
          <w:gridAfter w:val="1"/>
          <w:wAfter w:w="22" w:type="pct"/>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3854" w:type="pct"/>
            <w:gridSpan w:val="4"/>
          </w:tcPr>
          <w:p w:rsidR="00332D1C" w:rsidRPr="00E342E3" w:rsidRDefault="00332D1C" w:rsidP="006A23FC">
            <w:r w:rsidRPr="00E342E3">
              <w:t>ЗС (УФ и НП)</w:t>
            </w:r>
          </w:p>
        </w:tc>
      </w:tr>
    </w:tbl>
    <w:p w:rsidR="00332D1C" w:rsidRPr="001353B6" w:rsidRDefault="00332D1C" w:rsidP="00332D1C">
      <w:pPr>
        <w:shd w:val="clear" w:color="auto" w:fill="FFFFFF"/>
        <w:rPr>
          <w:b/>
          <w:bCs/>
          <w:color w:val="000000"/>
        </w:rPr>
      </w:pPr>
    </w:p>
    <w:p w:rsidR="00332D1C" w:rsidRPr="001353B6" w:rsidRDefault="00332D1C" w:rsidP="00332D1C">
      <w:pPr>
        <w:shd w:val="clear" w:color="auto" w:fill="FFFFFF"/>
        <w:tabs>
          <w:tab w:val="left" w:pos="1142"/>
        </w:tabs>
        <w:jc w:val="both"/>
        <w:rPr>
          <w:b/>
          <w:bCs/>
          <w:color w:val="000000"/>
          <w:spacing w:val="-15"/>
        </w:rPr>
      </w:pPr>
    </w:p>
    <w:p w:rsidR="00332D1C" w:rsidRPr="001353B6" w:rsidRDefault="00332D1C" w:rsidP="000812FB">
      <w:pPr>
        <w:shd w:val="clear" w:color="auto" w:fill="FFFFFF"/>
        <w:tabs>
          <w:tab w:val="left" w:pos="1142"/>
        </w:tabs>
        <w:jc w:val="center"/>
        <w:rPr>
          <w:b/>
          <w:bCs/>
          <w:color w:val="000000"/>
          <w:spacing w:val="-4"/>
        </w:rPr>
      </w:pPr>
      <w:r w:rsidRPr="001353B6">
        <w:rPr>
          <w:b/>
          <w:bCs/>
          <w:color w:val="000000"/>
          <w:spacing w:val="-15"/>
        </w:rPr>
        <w:t>6.</w:t>
      </w:r>
      <w:r w:rsidRPr="001353B6">
        <w:rPr>
          <w:b/>
          <w:bCs/>
          <w:color w:val="000000"/>
        </w:rPr>
        <w:t xml:space="preserve"> Оценка эффективности реализации Программы</w:t>
      </w:r>
    </w:p>
    <w:p w:rsidR="00332D1C" w:rsidRPr="001353B6" w:rsidRDefault="00332D1C" w:rsidP="00332D1C">
      <w:pPr>
        <w:shd w:val="clear" w:color="auto" w:fill="FFFFFF"/>
        <w:tabs>
          <w:tab w:val="left" w:pos="1142"/>
        </w:tabs>
        <w:jc w:val="both"/>
      </w:pPr>
    </w:p>
    <w:p w:rsidR="00332D1C" w:rsidRPr="00691FA2" w:rsidRDefault="00332D1C" w:rsidP="00332D1C">
      <w:pPr>
        <w:shd w:val="clear" w:color="auto" w:fill="FFFFFF"/>
        <w:ind w:firstLine="708"/>
        <w:jc w:val="center"/>
        <w:rPr>
          <w:b/>
          <w:color w:val="000000"/>
        </w:rPr>
      </w:pPr>
      <w:r w:rsidRPr="00691FA2">
        <w:rPr>
          <w:b/>
          <w:color w:val="000000"/>
        </w:rPr>
        <w:t xml:space="preserve">Социально-экономические последствия и эффективность </w:t>
      </w:r>
    </w:p>
    <w:p w:rsidR="00332D1C" w:rsidRPr="001353B6" w:rsidRDefault="00332D1C" w:rsidP="00332D1C">
      <w:pPr>
        <w:shd w:val="clear" w:color="auto" w:fill="FFFFFF"/>
        <w:jc w:val="both"/>
      </w:pPr>
      <w:r w:rsidRPr="001353B6">
        <w:rPr>
          <w:color w:val="000000"/>
        </w:rPr>
        <w:tab/>
        <w:t>Успе</w:t>
      </w:r>
      <w:r w:rsidR="00DD129D">
        <w:rPr>
          <w:color w:val="000000"/>
        </w:rPr>
        <w:t>шная реализация Программы к 2020</w:t>
      </w:r>
      <w:r w:rsidRPr="001353B6">
        <w:rPr>
          <w:color w:val="000000"/>
        </w:rPr>
        <w:t xml:space="preserve"> году позволит обеспечить:</w:t>
      </w:r>
    </w:p>
    <w:p w:rsidR="00332D1C" w:rsidRPr="001353B6" w:rsidRDefault="00332D1C" w:rsidP="00332D1C">
      <w:pPr>
        <w:shd w:val="clear" w:color="auto" w:fill="FFFFFF"/>
        <w:jc w:val="both"/>
      </w:pPr>
      <w:r>
        <w:rPr>
          <w:color w:val="000000"/>
        </w:rPr>
        <w:lastRenderedPageBreak/>
        <w:t>-</w:t>
      </w:r>
      <w:r w:rsidRPr="001353B6">
        <w:rPr>
          <w:color w:val="000000"/>
        </w:rPr>
        <w:t>повышение качества оказываемых коммунальных услуг,</w:t>
      </w:r>
      <w:r w:rsidRPr="001353B6">
        <w:rPr>
          <w:color w:val="000000"/>
        </w:rPr>
        <w:br/>
      </w:r>
      <w:r w:rsidRPr="001353B6">
        <w:rPr>
          <w:color w:val="000000"/>
          <w:spacing w:val="-1"/>
        </w:rPr>
        <w:t>безопасность и комфортность проживания граждан в многоквартирных домах;</w:t>
      </w:r>
    </w:p>
    <w:p w:rsidR="00332D1C" w:rsidRPr="001353B6" w:rsidRDefault="00332D1C" w:rsidP="00332D1C">
      <w:pPr>
        <w:widowControl w:val="0"/>
        <w:shd w:val="clear" w:color="auto" w:fill="FFFFFF"/>
        <w:tabs>
          <w:tab w:val="left" w:pos="1027"/>
        </w:tabs>
        <w:autoSpaceDE w:val="0"/>
        <w:autoSpaceDN w:val="0"/>
        <w:adjustRightInd w:val="0"/>
        <w:jc w:val="both"/>
        <w:rPr>
          <w:color w:val="000000"/>
        </w:rPr>
      </w:pPr>
      <w:r w:rsidRPr="001353B6">
        <w:rPr>
          <w:color w:val="000000"/>
        </w:rPr>
        <w:t>- снижение уровня износа объектов жилищно-коммунального хозяйства и объектов бюджетной сферы;</w:t>
      </w:r>
    </w:p>
    <w:p w:rsidR="00332D1C" w:rsidRPr="001353B6" w:rsidRDefault="00332D1C" w:rsidP="00332D1C">
      <w:pPr>
        <w:widowControl w:val="0"/>
        <w:shd w:val="clear" w:color="auto" w:fill="FFFFFF"/>
        <w:tabs>
          <w:tab w:val="left" w:pos="1027"/>
        </w:tabs>
        <w:autoSpaceDE w:val="0"/>
        <w:autoSpaceDN w:val="0"/>
        <w:adjustRightInd w:val="0"/>
        <w:jc w:val="both"/>
        <w:rPr>
          <w:color w:val="000000"/>
        </w:rPr>
      </w:pPr>
      <w:r w:rsidRPr="001353B6">
        <w:rPr>
          <w:color w:val="000000"/>
        </w:rPr>
        <w:t>- повышение уровня модернизации объектов коммунальной инфраструктуры;</w:t>
      </w:r>
    </w:p>
    <w:p w:rsidR="00332D1C" w:rsidRPr="001353B6" w:rsidRDefault="00332D1C" w:rsidP="00332D1C">
      <w:pPr>
        <w:widowControl w:val="0"/>
        <w:shd w:val="clear" w:color="auto" w:fill="FFFFFF"/>
        <w:tabs>
          <w:tab w:val="left" w:pos="1027"/>
        </w:tabs>
        <w:autoSpaceDE w:val="0"/>
        <w:autoSpaceDN w:val="0"/>
        <w:adjustRightInd w:val="0"/>
        <w:jc w:val="both"/>
        <w:rPr>
          <w:color w:val="000000"/>
        </w:rPr>
      </w:pPr>
      <w:r w:rsidRPr="001353B6">
        <w:rPr>
          <w:color w:val="000000"/>
        </w:rPr>
        <w:t>- экономия топливно-энергетических ресурсов.</w:t>
      </w:r>
    </w:p>
    <w:p w:rsidR="00332D1C" w:rsidRPr="00B17423" w:rsidRDefault="00332D1C" w:rsidP="00332D1C">
      <w:pPr>
        <w:widowControl w:val="0"/>
        <w:shd w:val="clear" w:color="auto" w:fill="FFFFFF"/>
        <w:tabs>
          <w:tab w:val="left" w:pos="1027"/>
        </w:tabs>
        <w:autoSpaceDE w:val="0"/>
        <w:autoSpaceDN w:val="0"/>
        <w:adjustRightInd w:val="0"/>
        <w:jc w:val="both"/>
      </w:pPr>
      <w:r w:rsidRPr="00B17423">
        <w:t xml:space="preserve">           За время реализации Пр</w:t>
      </w:r>
      <w:r>
        <w:t>ограммы будет переоборудовано 1 котельная</w:t>
      </w:r>
      <w:r w:rsidRPr="00B17423">
        <w:t>,   теп</w:t>
      </w:r>
      <w:r>
        <w:t xml:space="preserve">лосетей </w:t>
      </w:r>
      <w:smartTag w:uri="urn:schemas-microsoft-com:office:smarttags" w:element="metricconverter">
        <w:smartTagPr>
          <w:attr w:name="ProductID" w:val="3.0 км"/>
        </w:smartTagPr>
        <w:r>
          <w:t>3.0</w:t>
        </w:r>
        <w:r w:rsidRPr="00B17423">
          <w:t xml:space="preserve"> км</w:t>
        </w:r>
      </w:smartTag>
      <w:r w:rsidRPr="00B17423">
        <w:t>.  Проведены мер</w:t>
      </w:r>
      <w:r>
        <w:t>оприятия по энергосбережению в 4</w:t>
      </w:r>
      <w:r w:rsidRPr="00B17423">
        <w:t xml:space="preserve"> объектах </w:t>
      </w:r>
      <w:r w:rsidRPr="007A2FF4">
        <w:t>бюджетной сферы</w:t>
      </w:r>
      <w:r w:rsidRPr="002B2E44">
        <w:rPr>
          <w:color w:val="FF0000"/>
        </w:rPr>
        <w:t>.</w:t>
      </w:r>
    </w:p>
    <w:p w:rsidR="00332D1C" w:rsidRDefault="00332D1C" w:rsidP="00332D1C">
      <w:pPr>
        <w:widowControl w:val="0"/>
        <w:shd w:val="clear" w:color="auto" w:fill="FFFFFF"/>
        <w:tabs>
          <w:tab w:val="left" w:pos="1027"/>
        </w:tabs>
        <w:autoSpaceDE w:val="0"/>
        <w:autoSpaceDN w:val="0"/>
        <w:adjustRightInd w:val="0"/>
        <w:jc w:val="both"/>
        <w:rPr>
          <w:color w:val="000000"/>
        </w:rPr>
      </w:pPr>
      <w:r w:rsidRPr="001353B6">
        <w:rPr>
          <w:color w:val="000000"/>
        </w:rPr>
        <w:tab/>
        <w:t xml:space="preserve">Расчетная эффективность реализации Программы представлена в таблице </w:t>
      </w:r>
    </w:p>
    <w:p w:rsidR="00332D1C" w:rsidRPr="001353B6" w:rsidRDefault="00332D1C" w:rsidP="00332D1C">
      <w:pPr>
        <w:widowControl w:val="0"/>
        <w:shd w:val="clear" w:color="auto" w:fill="FFFFFF"/>
        <w:tabs>
          <w:tab w:val="left" w:pos="1027"/>
        </w:tabs>
        <w:autoSpaceDE w:val="0"/>
        <w:autoSpaceDN w:val="0"/>
        <w:adjustRightInd w:val="0"/>
        <w:jc w:val="center"/>
        <w:rPr>
          <w:color w:val="000000"/>
        </w:rPr>
      </w:pPr>
    </w:p>
    <w:tbl>
      <w:tblPr>
        <w:tblW w:w="5000" w:type="pct"/>
        <w:tblCellMar>
          <w:left w:w="105" w:type="dxa"/>
          <w:right w:w="105" w:type="dxa"/>
        </w:tblCellMar>
        <w:tblLook w:val="0000"/>
      </w:tblPr>
      <w:tblGrid>
        <w:gridCol w:w="7321"/>
        <w:gridCol w:w="2244"/>
      </w:tblGrid>
      <w:tr w:rsidR="00332D1C" w:rsidRPr="001353B6" w:rsidTr="006A23FC">
        <w:tc>
          <w:tcPr>
            <w:tcW w:w="3827" w:type="pct"/>
            <w:tcBorders>
              <w:top w:val="single" w:sz="2" w:space="0" w:color="auto"/>
              <w:left w:val="single" w:sz="2" w:space="0" w:color="auto"/>
              <w:bottom w:val="single" w:sz="2" w:space="0" w:color="auto"/>
              <w:right w:val="single" w:sz="2" w:space="0" w:color="auto"/>
            </w:tcBorders>
          </w:tcPr>
          <w:p w:rsidR="00332D1C" w:rsidRPr="00691FA2" w:rsidRDefault="00332D1C" w:rsidP="006A23FC">
            <w:pPr>
              <w:jc w:val="center"/>
              <w:rPr>
                <w:color w:val="000000"/>
              </w:rPr>
            </w:pPr>
            <w:r w:rsidRPr="00691FA2">
              <w:rPr>
                <w:bCs/>
                <w:color w:val="000000"/>
              </w:rPr>
              <w:t>Показатели</w:t>
            </w:r>
            <w:r w:rsidRPr="00691FA2">
              <w:rPr>
                <w:color w:val="000000"/>
              </w:rPr>
              <w:t xml:space="preserve"> </w:t>
            </w:r>
          </w:p>
        </w:tc>
        <w:tc>
          <w:tcPr>
            <w:tcW w:w="1173" w:type="pct"/>
            <w:tcBorders>
              <w:top w:val="single" w:sz="2" w:space="0" w:color="auto"/>
              <w:left w:val="single" w:sz="2" w:space="0" w:color="auto"/>
              <w:bottom w:val="single" w:sz="2" w:space="0" w:color="auto"/>
              <w:right w:val="single" w:sz="2" w:space="0" w:color="auto"/>
            </w:tcBorders>
          </w:tcPr>
          <w:p w:rsidR="00332D1C" w:rsidRPr="00691FA2" w:rsidRDefault="00332D1C" w:rsidP="000812FB">
            <w:pPr>
              <w:jc w:val="center"/>
              <w:rPr>
                <w:color w:val="000000"/>
              </w:rPr>
            </w:pPr>
            <w:r>
              <w:rPr>
                <w:bCs/>
                <w:color w:val="000000"/>
              </w:rPr>
              <w:t>20</w:t>
            </w:r>
            <w:r w:rsidR="000812FB">
              <w:rPr>
                <w:bCs/>
                <w:color w:val="000000"/>
              </w:rPr>
              <w:t>20</w:t>
            </w:r>
            <w:r w:rsidR="00DD129D">
              <w:rPr>
                <w:bCs/>
                <w:color w:val="000000"/>
              </w:rPr>
              <w:t>-202</w:t>
            </w:r>
            <w:r w:rsidR="000812FB">
              <w:rPr>
                <w:bCs/>
                <w:color w:val="000000"/>
              </w:rPr>
              <w:t>2</w:t>
            </w:r>
            <w:r w:rsidR="00C600D8">
              <w:rPr>
                <w:bCs/>
                <w:color w:val="000000"/>
              </w:rPr>
              <w:t xml:space="preserve"> </w:t>
            </w:r>
            <w:r w:rsidRPr="00691FA2">
              <w:rPr>
                <w:bCs/>
                <w:color w:val="000000"/>
              </w:rPr>
              <w:t>годы</w:t>
            </w:r>
            <w:r w:rsidRPr="00691FA2">
              <w:rPr>
                <w:color w:val="000000"/>
              </w:rPr>
              <w:t xml:space="preserve"> </w:t>
            </w:r>
          </w:p>
        </w:tc>
      </w:tr>
      <w:tr w:rsidR="00332D1C" w:rsidRPr="001353B6" w:rsidTr="006A23FC">
        <w:tc>
          <w:tcPr>
            <w:tcW w:w="3827"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Pr>
                <w:color w:val="000000"/>
              </w:rPr>
              <w:t>Экономия топлива.</w:t>
            </w:r>
          </w:p>
        </w:tc>
        <w:tc>
          <w:tcPr>
            <w:tcW w:w="1173"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Pr>
                <w:color w:val="000000"/>
              </w:rPr>
              <w:t>От 3 – 59%</w:t>
            </w:r>
          </w:p>
        </w:tc>
      </w:tr>
      <w:tr w:rsidR="00332D1C" w:rsidRPr="001353B6" w:rsidTr="006A23FC">
        <w:tc>
          <w:tcPr>
            <w:tcW w:w="3827"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Pr>
                <w:color w:val="000000"/>
              </w:rPr>
              <w:t>Экономия воды.</w:t>
            </w:r>
          </w:p>
        </w:tc>
        <w:tc>
          <w:tcPr>
            <w:tcW w:w="1173"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Pr>
                <w:color w:val="000000"/>
              </w:rPr>
              <w:t>От 3%</w:t>
            </w:r>
          </w:p>
        </w:tc>
      </w:tr>
      <w:tr w:rsidR="00332D1C" w:rsidRPr="001353B6" w:rsidTr="006A23FC">
        <w:tc>
          <w:tcPr>
            <w:tcW w:w="3827"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Pr>
                <w:color w:val="000000"/>
              </w:rPr>
              <w:t>Экономия электроэнергии.</w:t>
            </w:r>
          </w:p>
        </w:tc>
        <w:tc>
          <w:tcPr>
            <w:tcW w:w="1173"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Pr>
                <w:color w:val="000000"/>
              </w:rPr>
              <w:t>От 3 – 12%</w:t>
            </w:r>
          </w:p>
        </w:tc>
      </w:tr>
      <w:tr w:rsidR="00332D1C" w:rsidRPr="001353B6" w:rsidTr="006A23FC">
        <w:tc>
          <w:tcPr>
            <w:tcW w:w="3827"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sidRPr="001353B6">
              <w:rPr>
                <w:color w:val="000000"/>
              </w:rPr>
              <w:t>Уменьшение бюджетных расходов на оплату топливо- и энергообеспечение объектов бюджетной сферы</w:t>
            </w:r>
            <w:r>
              <w:rPr>
                <w:color w:val="000000"/>
              </w:rPr>
              <w:t>.</w:t>
            </w:r>
          </w:p>
        </w:tc>
        <w:tc>
          <w:tcPr>
            <w:tcW w:w="1173"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sidRPr="001353B6">
              <w:rPr>
                <w:color w:val="000000"/>
              </w:rPr>
              <w:t>Не менее 3% в год (на период реализации программы)</w:t>
            </w:r>
          </w:p>
        </w:tc>
      </w:tr>
    </w:tbl>
    <w:p w:rsidR="00332D1C" w:rsidRPr="001353B6" w:rsidRDefault="00332D1C" w:rsidP="00332D1C">
      <w:pPr>
        <w:jc w:val="both"/>
        <w:rPr>
          <w:color w:val="000000"/>
        </w:rPr>
      </w:pPr>
      <w:r w:rsidRPr="001353B6">
        <w:rPr>
          <w:color w:val="000000"/>
        </w:rPr>
        <w:tab/>
      </w:r>
      <w:r w:rsidRPr="001353B6">
        <w:rPr>
          <w:color w:val="000000"/>
        </w:rPr>
        <w:tab/>
        <w:t>Социальная эффективность мер, предусмотренных Программой, заключается в следующем:</w:t>
      </w:r>
    </w:p>
    <w:p w:rsidR="00332D1C" w:rsidRPr="001353B6" w:rsidRDefault="00332D1C" w:rsidP="00332D1C">
      <w:pPr>
        <w:ind w:firstLine="375"/>
        <w:jc w:val="both"/>
        <w:rPr>
          <w:color w:val="000000"/>
        </w:rPr>
      </w:pPr>
      <w:r w:rsidRPr="001353B6">
        <w:rPr>
          <w:color w:val="000000"/>
        </w:rPr>
        <w:t>- достижение предусмотренных объемов экономии энергоресурсов создаст реальные предпосылки для стабилизации цен и тарифов для того, чтобы замедлить темпы увеличения доли расходов населения на оплату используемых энергоресурсов в общих затратах на оплату жилья и коммунальных услуг.</w:t>
      </w:r>
    </w:p>
    <w:p w:rsidR="00332D1C" w:rsidRPr="001353B6" w:rsidRDefault="00332D1C" w:rsidP="00332D1C">
      <w:pPr>
        <w:widowControl w:val="0"/>
        <w:shd w:val="clear" w:color="auto" w:fill="FFFFFF"/>
        <w:tabs>
          <w:tab w:val="left" w:pos="1027"/>
        </w:tabs>
        <w:autoSpaceDE w:val="0"/>
        <w:autoSpaceDN w:val="0"/>
        <w:adjustRightInd w:val="0"/>
        <w:jc w:val="both"/>
        <w:rPr>
          <w:color w:val="000000"/>
        </w:rPr>
      </w:pPr>
    </w:p>
    <w:p w:rsidR="00332D1C" w:rsidRPr="00691FA2" w:rsidRDefault="00332D1C" w:rsidP="00332D1C">
      <w:pPr>
        <w:ind w:firstLine="375"/>
        <w:jc w:val="center"/>
        <w:rPr>
          <w:color w:val="000000"/>
        </w:rPr>
      </w:pPr>
      <w:r w:rsidRPr="00691FA2">
        <w:rPr>
          <w:b/>
          <w:bCs/>
          <w:color w:val="000000"/>
        </w:rPr>
        <w:t>Экологическая эффективность</w:t>
      </w:r>
      <w:r w:rsidRPr="00691FA2">
        <w:rPr>
          <w:color w:val="000000"/>
        </w:rPr>
        <w:t xml:space="preserve"> </w:t>
      </w:r>
    </w:p>
    <w:p w:rsidR="00B02E95" w:rsidRPr="000812FB" w:rsidRDefault="00332D1C" w:rsidP="000812FB">
      <w:pPr>
        <w:jc w:val="both"/>
        <w:rPr>
          <w:color w:val="000000"/>
        </w:rPr>
        <w:sectPr w:rsidR="00B02E95" w:rsidRPr="000812FB">
          <w:pgSz w:w="11906" w:h="16838"/>
          <w:pgMar w:top="1134" w:right="850" w:bottom="1134" w:left="1701" w:header="708" w:footer="708" w:gutter="0"/>
          <w:cols w:space="708"/>
          <w:docGrid w:linePitch="360"/>
        </w:sectPr>
      </w:pPr>
      <w:r w:rsidRPr="001353B6">
        <w:rPr>
          <w:color w:val="000000"/>
        </w:rPr>
        <w:tab/>
        <w:t xml:space="preserve">Экологический эффект от реализации программных мероприятий связан с повышением энергоэффективности </w:t>
      </w:r>
      <w:proofErr w:type="gramStart"/>
      <w:r w:rsidRPr="001353B6">
        <w:rPr>
          <w:color w:val="000000"/>
        </w:rPr>
        <w:t>действующего</w:t>
      </w:r>
      <w:proofErr w:type="gramEnd"/>
      <w:r w:rsidRPr="001353B6">
        <w:rPr>
          <w:color w:val="000000"/>
        </w:rPr>
        <w:t xml:space="preserve"> энергооборудования, снижением выбросов загрязняющих веществ в окружающую среду за счет экономии первичных энергоресурсов, участвующих в процессе</w:t>
      </w:r>
      <w:r w:rsidR="00B02E95">
        <w:rPr>
          <w:color w:val="000000"/>
        </w:rPr>
        <w:t xml:space="preserve"> </w:t>
      </w:r>
      <w:proofErr w:type="spellStart"/>
      <w:r w:rsidR="00B02E95">
        <w:rPr>
          <w:color w:val="000000"/>
        </w:rPr>
        <w:t>энергопроизводства</w:t>
      </w:r>
      <w:proofErr w:type="spellEnd"/>
      <w:r w:rsidR="00B02E95">
        <w:rPr>
          <w:color w:val="000000"/>
        </w:rPr>
        <w:t>.</w:t>
      </w:r>
    </w:p>
    <w:p w:rsidR="00B02E95" w:rsidRPr="00E342E3" w:rsidRDefault="00B02E95">
      <w:pPr>
        <w:rPr>
          <w:color w:val="000000" w:themeColor="text1"/>
        </w:rPr>
      </w:pPr>
    </w:p>
    <w:sectPr w:rsidR="00B02E95" w:rsidRPr="00E342E3" w:rsidSect="000812F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22F"/>
    <w:multiLevelType w:val="hybridMultilevel"/>
    <w:tmpl w:val="FE9C33CE"/>
    <w:lvl w:ilvl="0" w:tplc="BE60E90A">
      <w:start w:val="1"/>
      <w:numFmt w:val="decimal"/>
      <w:lvlText w:val="%1."/>
      <w:lvlJc w:val="left"/>
      <w:pPr>
        <w:ind w:left="1302" w:hanging="73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9737C93"/>
    <w:multiLevelType w:val="hybridMultilevel"/>
    <w:tmpl w:val="B9A8E4E6"/>
    <w:lvl w:ilvl="0" w:tplc="F7680EE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32D1C"/>
    <w:rsid w:val="00014150"/>
    <w:rsid w:val="00014FEF"/>
    <w:rsid w:val="000812FB"/>
    <w:rsid w:val="000D62DA"/>
    <w:rsid w:val="00125391"/>
    <w:rsid w:val="00331FA7"/>
    <w:rsid w:val="00332D1C"/>
    <w:rsid w:val="0033582A"/>
    <w:rsid w:val="00380492"/>
    <w:rsid w:val="003B1CDF"/>
    <w:rsid w:val="003B4E07"/>
    <w:rsid w:val="0041019F"/>
    <w:rsid w:val="0043661A"/>
    <w:rsid w:val="00446BD3"/>
    <w:rsid w:val="00447C8E"/>
    <w:rsid w:val="00470004"/>
    <w:rsid w:val="004E1B56"/>
    <w:rsid w:val="004F1B78"/>
    <w:rsid w:val="00545B01"/>
    <w:rsid w:val="005771B4"/>
    <w:rsid w:val="00641F09"/>
    <w:rsid w:val="006A23FC"/>
    <w:rsid w:val="006C2139"/>
    <w:rsid w:val="006E49DF"/>
    <w:rsid w:val="00717B43"/>
    <w:rsid w:val="0077102F"/>
    <w:rsid w:val="0085072C"/>
    <w:rsid w:val="00886612"/>
    <w:rsid w:val="00942759"/>
    <w:rsid w:val="009901C8"/>
    <w:rsid w:val="009A5E52"/>
    <w:rsid w:val="00A43825"/>
    <w:rsid w:val="00A45574"/>
    <w:rsid w:val="00AD27D0"/>
    <w:rsid w:val="00B02E95"/>
    <w:rsid w:val="00B2499B"/>
    <w:rsid w:val="00B3696B"/>
    <w:rsid w:val="00C10011"/>
    <w:rsid w:val="00C30807"/>
    <w:rsid w:val="00C31C28"/>
    <w:rsid w:val="00C600D8"/>
    <w:rsid w:val="00C74875"/>
    <w:rsid w:val="00C77412"/>
    <w:rsid w:val="00CD5405"/>
    <w:rsid w:val="00D324F9"/>
    <w:rsid w:val="00DA6D8A"/>
    <w:rsid w:val="00DD129D"/>
    <w:rsid w:val="00E342E3"/>
    <w:rsid w:val="00EB684A"/>
    <w:rsid w:val="00F12165"/>
    <w:rsid w:val="00F27025"/>
    <w:rsid w:val="00FA15AA"/>
    <w:rsid w:val="00FF4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1C"/>
    <w:pPr>
      <w:snapToGri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D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32D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2D1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717B43"/>
    <w:pPr>
      <w:ind w:left="720"/>
      <w:contextualSpacing/>
    </w:pPr>
  </w:style>
  <w:style w:type="character" w:styleId="a4">
    <w:name w:val="Hyperlink"/>
    <w:semiHidden/>
    <w:unhideWhenUsed/>
    <w:rsid w:val="006C2139"/>
    <w:rPr>
      <w:color w:val="0000FF"/>
      <w:u w:val="single"/>
    </w:rPr>
  </w:style>
</w:styles>
</file>

<file path=word/webSettings.xml><?xml version="1.0" encoding="utf-8"?>
<w:webSettings xmlns:r="http://schemas.openxmlformats.org/officeDocument/2006/relationships" xmlns:w="http://schemas.openxmlformats.org/wordprocessingml/2006/main">
  <w:divs>
    <w:div w:id="927662473">
      <w:bodyDiv w:val="1"/>
      <w:marLeft w:val="0"/>
      <w:marRight w:val="0"/>
      <w:marTop w:val="0"/>
      <w:marBottom w:val="0"/>
      <w:divBdr>
        <w:top w:val="none" w:sz="0" w:space="0" w:color="auto"/>
        <w:left w:val="none" w:sz="0" w:space="0" w:color="auto"/>
        <w:bottom w:val="none" w:sz="0" w:space="0" w:color="auto"/>
        <w:right w:val="none" w:sz="0" w:space="0" w:color="auto"/>
      </w:divBdr>
    </w:div>
    <w:div w:id="11595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FFE19-5754-4762-99B2-0B89C6A0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3720</Words>
  <Characters>21206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37</cp:revision>
  <cp:lastPrinted>2019-11-12T02:50:00Z</cp:lastPrinted>
  <dcterms:created xsi:type="dcterms:W3CDTF">2017-11-13T07:34:00Z</dcterms:created>
  <dcterms:modified xsi:type="dcterms:W3CDTF">2020-06-24T03:36:00Z</dcterms:modified>
</cp:coreProperties>
</file>