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sz w:val="28"/>
          <w:szCs w:val="28"/>
        </w:rPr>
        <w:t>КАЗАНСКОГО СЕЛЬСОВЕТА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sz w:val="28"/>
          <w:szCs w:val="28"/>
        </w:rPr>
        <w:t>БАГАНСКОГО РАЙОНА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ШЕС</w:t>
      </w:r>
      <w:r w:rsidRPr="00B72AD9">
        <w:rPr>
          <w:rFonts w:ascii="Times New Roman" w:eastAsia="Calibri" w:hAnsi="Times New Roman" w:cs="Times New Roman"/>
          <w:bCs/>
          <w:sz w:val="28"/>
          <w:szCs w:val="28"/>
        </w:rPr>
        <w:t>ТОГО СОЗЫВА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четырнадцатой</w:t>
      </w:r>
      <w:r w:rsidRPr="00B72AD9">
        <w:rPr>
          <w:rFonts w:ascii="Times New Roman" w:eastAsia="Calibri" w:hAnsi="Times New Roman" w:cs="Times New Roman"/>
          <w:bCs/>
          <w:sz w:val="28"/>
          <w:szCs w:val="28"/>
        </w:rPr>
        <w:t xml:space="preserve"> сессии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B72AD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B72AD9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72A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с. Казанка                                      № </w:t>
      </w:r>
      <w:r w:rsidR="00656A5E">
        <w:rPr>
          <w:rFonts w:ascii="Times New Roman" w:eastAsia="Calibri" w:hAnsi="Times New Roman" w:cs="Times New Roman"/>
          <w:bCs/>
          <w:sz w:val="28"/>
          <w:szCs w:val="28"/>
        </w:rPr>
        <w:t>61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О назначении проведения публичных</w:t>
      </w:r>
    </w:p>
    <w:p w:rsidR="00B72AD9" w:rsidRPr="00B72AD9" w:rsidRDefault="00B72AD9" w:rsidP="00B72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слушаний по проекту  внесения изменений в Устав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Казанского сельсовета Баганского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B72AD9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B72AD9" w:rsidRPr="00B72AD9" w:rsidRDefault="00B72AD9" w:rsidP="00B72A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    Руководствуясь законом Российской Федерации от 06.10.2003 № 131 –ФЗ « Об общих принципах организации местного самоуправления в Российской Федерации», Положения « О порядке и проведения публичных слушаний в муниципальном образовании Казанского сельсовета», Совет депутатов</w:t>
      </w:r>
    </w:p>
    <w:p w:rsidR="00B72AD9" w:rsidRPr="00B72AD9" w:rsidRDefault="00B72AD9" w:rsidP="00B72A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B72AD9" w:rsidRPr="00B72AD9" w:rsidRDefault="00B72AD9" w:rsidP="00B72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Назначить публичные слушания по проекту внесения изменений в Устав поселения.</w:t>
      </w:r>
    </w:p>
    <w:p w:rsidR="00B72AD9" w:rsidRPr="00B72AD9" w:rsidRDefault="00B72AD9" w:rsidP="00B72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Утвердить Порядок учёта предложений и участия граждан в обсуждении проекта внесения изменений в Устав поселения</w:t>
      </w:r>
    </w:p>
    <w:p w:rsidR="00B72AD9" w:rsidRPr="00B72AD9" w:rsidRDefault="00B72AD9" w:rsidP="00B72AD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( прилагается).</w:t>
      </w:r>
    </w:p>
    <w:p w:rsidR="00B72AD9" w:rsidRPr="00B72AD9" w:rsidRDefault="00B72AD9" w:rsidP="00B72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Публичные слушания провести в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года в здании администрации Казанского сельсовета.</w:t>
      </w:r>
    </w:p>
    <w:p w:rsidR="00B72AD9" w:rsidRPr="00B72AD9" w:rsidRDefault="00B72AD9" w:rsidP="00B72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периодическом печатном издании « Бюллетень органов местного самоуправления муниципального образования Казанского сельсовета Баганского района ».</w:t>
      </w:r>
    </w:p>
    <w:p w:rsidR="00B72AD9" w:rsidRPr="00B72AD9" w:rsidRDefault="00B72AD9" w:rsidP="00B72A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B72AD9" w:rsidRPr="00B72AD9" w:rsidRDefault="00B72AD9" w:rsidP="00B72A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Казанского сельсовета Баганского района</w:t>
      </w:r>
    </w:p>
    <w:p w:rsidR="00B72AD9" w:rsidRPr="00B72AD9" w:rsidRDefault="00B72AD9" w:rsidP="00B72A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О.В. Наконечная</w:t>
      </w:r>
    </w:p>
    <w:p w:rsidR="00B72AD9" w:rsidRPr="00B72AD9" w:rsidRDefault="00B72AD9" w:rsidP="00B72A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72AD9" w:rsidRPr="00B72AD9" w:rsidRDefault="00B72AD9" w:rsidP="00B72A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            Приложение </w:t>
      </w:r>
    </w:p>
    <w:p w:rsidR="00B72AD9" w:rsidRPr="00B72AD9" w:rsidRDefault="00B72AD9" w:rsidP="00B72AD9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к решению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четырнадцатой</w:t>
      </w:r>
    </w:p>
    <w:p w:rsidR="00B72AD9" w:rsidRPr="00B72AD9" w:rsidRDefault="00B72AD9" w:rsidP="00B72AD9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сессии Совета депутатов  </w:t>
      </w:r>
    </w:p>
    <w:p w:rsidR="00B72AD9" w:rsidRPr="00B72AD9" w:rsidRDefault="00B72AD9" w:rsidP="00B72AD9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от 15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октября</w:t>
      </w:r>
      <w:r w:rsidRPr="00B7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Pr="00B7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  № </w:t>
      </w:r>
      <w:r w:rsidR="00656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61</w:t>
      </w:r>
      <w:bookmarkStart w:id="0" w:name="_GoBack"/>
      <w:bookmarkEnd w:id="0"/>
    </w:p>
    <w:p w:rsidR="00B72AD9" w:rsidRPr="00B72AD9" w:rsidRDefault="00B72AD9" w:rsidP="00B72AD9">
      <w:pPr>
        <w:shd w:val="clear" w:color="auto" w:fill="FFFFFF"/>
        <w:spacing w:before="5" w:after="200" w:line="276" w:lineRule="auto"/>
        <w:ind w:left="4820" w:firstLine="9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:rsidR="00B72AD9" w:rsidRPr="00B72AD9" w:rsidRDefault="00B72AD9" w:rsidP="00B72AD9">
      <w:pPr>
        <w:shd w:val="clear" w:color="auto" w:fill="FFFFFF"/>
        <w:spacing w:before="5" w:after="200" w:line="276" w:lineRule="auto"/>
        <w:ind w:left="8550" w:firstLine="9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ПРЕДЛОЖЕНИЙ И УЧАСТИЯ ГРАЖДАН В ОБСУЖДЕНИИ ПРОЕКТА ВНЕСЕНИЯ ИЗМЕНЕНИЙ В УСТАВ  КАЗАНСКОГО СЕЛЬСОВЕТА БАГАНСКОГО РАЙОНА НОВОСИБИРСКОЙ ОБЛАСТИ</w:t>
      </w:r>
    </w:p>
    <w:p w:rsidR="00B72AD9" w:rsidRPr="00B72AD9" w:rsidRDefault="00B72AD9" w:rsidP="00B72A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проекта муниципального правового акта о внесении изменений в Устав Казанского сельсовета, а также учета предложений населения муниципального образования Казанского сельсовета в обсуждении указанного проекта.</w:t>
      </w: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Обсуждение проекта муниципального правового акта о внесении изменений в Устав поселения проводится на публичных слушаниях.</w:t>
      </w: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Население муниципального образования Казанского сельсовета с момента опубликования проекта муниципального правового акта о внесении изменений в Устав поселения вправе вносить свои предложения в проект указанного муниципального правового акта. Обращения населения в органы местного самоуправления по проекту муниципального правового акта о внесении изменений в Устав Казанского сельсовета, осуществляется в виде предложений в письменном виде.</w:t>
      </w: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Предложения населения по проекту муниципального правового акта о внесении изменений в Устав Казанского сельсовета вносятся в Совет депутатов не позднее, чем за три дня до дня проведения публичных слушаний по проекту изменений в Устав поселения с указанием:</w:t>
      </w:r>
    </w:p>
    <w:p w:rsidR="00B72AD9" w:rsidRPr="00B72AD9" w:rsidRDefault="00B72AD9" w:rsidP="00B72A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статьи проекта муниципального правового акта о внесении изменений в Устав Казанского сельсовета в которую вносятся поправки, либо новой редакции данных статей;</w:t>
      </w:r>
    </w:p>
    <w:p w:rsidR="00B72AD9" w:rsidRPr="00B72AD9" w:rsidRDefault="00B72AD9" w:rsidP="00B72A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дополнительных статей проекта нормативного правового акта о внесении изменений в Устав поселения.</w:t>
      </w: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 xml:space="preserve">Поступившие в Совет депутатов предложения граждан по проекту муниципального правового акта о внесении изменений в Устав </w:t>
      </w:r>
      <w:r w:rsidRPr="00B72AD9">
        <w:rPr>
          <w:rFonts w:ascii="Times New Roman" w:eastAsia="Calibri" w:hAnsi="Times New Roman" w:cs="Times New Roman"/>
          <w:sz w:val="28"/>
          <w:szCs w:val="28"/>
        </w:rPr>
        <w:lastRenderedPageBreak/>
        <w:t>Казанского сельсовета Баганского района подлежат регистрации по прилагаемой форме.</w:t>
      </w: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В целях обобщения и подготовки для внесения на рассмотрение сессии Совета депутатов предложений населения по проекту муниципального правового акта о внесении изменений в Устав поселения создается рабочая группа, либо решением Совета депутатов муниципального образования определяется депутат.</w:t>
      </w:r>
    </w:p>
    <w:p w:rsidR="00B72AD9" w:rsidRPr="00B72AD9" w:rsidRDefault="00B72AD9" w:rsidP="00B72AD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Рабочая группа Совета депутатов муниципального образования, либо определенный Советом депутатов депутат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муниципального образования.</w:t>
      </w:r>
    </w:p>
    <w:p w:rsidR="00B72AD9" w:rsidRPr="00B72AD9" w:rsidRDefault="00B72AD9" w:rsidP="00B72A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Приложение к порядку учета предложений</w:t>
      </w:r>
    </w:p>
    <w:p w:rsidR="00B72AD9" w:rsidRPr="00B72AD9" w:rsidRDefault="00B72AD9" w:rsidP="00B72AD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и участия граждан в обсуждении проекта.</w:t>
      </w:r>
    </w:p>
    <w:p w:rsidR="00B72AD9" w:rsidRPr="00B72AD9" w:rsidRDefault="00B72AD9" w:rsidP="00B72AD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AD9">
        <w:rPr>
          <w:rFonts w:ascii="Times New Roman" w:eastAsia="Calibri" w:hAnsi="Times New Roman" w:cs="Times New Roman"/>
          <w:sz w:val="28"/>
          <w:szCs w:val="28"/>
        </w:rPr>
        <w:t>Форма учета предложений граждан по проекту внесения изменений в Устав Казанского сельсовета Баганского района.</w:t>
      </w:r>
    </w:p>
    <w:p w:rsidR="00B72AD9" w:rsidRPr="00B72AD9" w:rsidRDefault="00B72AD9" w:rsidP="00B72A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3"/>
        <w:gridCol w:w="1580"/>
        <w:gridCol w:w="1085"/>
        <w:gridCol w:w="834"/>
        <w:gridCol w:w="1389"/>
        <w:gridCol w:w="1122"/>
        <w:gridCol w:w="1428"/>
        <w:gridCol w:w="1491"/>
      </w:tblGrid>
      <w:tr w:rsidR="00B72AD9" w:rsidRPr="00B72AD9" w:rsidTr="00B72AD9">
        <w:trPr>
          <w:trHeight w:val="36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Инициатор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Глава,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2AD9" w:rsidRPr="00B72AD9" w:rsidRDefault="00B72AD9" w:rsidP="00B72AD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72AD9" w:rsidRPr="00B72AD9" w:rsidTr="00B72AD9">
        <w:trPr>
          <w:trHeight w:val="326"/>
        </w:trPr>
        <w:tc>
          <w:tcPr>
            <w:tcW w:w="2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5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статья,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AD9" w:rsidRPr="00B72AD9" w:rsidRDefault="00B72AD9" w:rsidP="00B72AD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AD9" w:rsidRPr="00B72AD9" w:rsidTr="00B72AD9">
        <w:trPr>
          <w:trHeight w:val="355"/>
        </w:trPr>
        <w:tc>
          <w:tcPr>
            <w:tcW w:w="2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5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4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часть,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внесенной</w:t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AD9" w:rsidRPr="00B72AD9" w:rsidRDefault="00B72AD9" w:rsidP="00B72AD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AD9" w:rsidRPr="00B72AD9" w:rsidTr="00B72AD9">
        <w:trPr>
          <w:trHeight w:val="455"/>
        </w:trPr>
        <w:tc>
          <w:tcPr>
            <w:tcW w:w="2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поправкой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D9" w:rsidRPr="00B72AD9" w:rsidRDefault="00B72AD9" w:rsidP="00B72A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AD9" w:rsidRPr="00B72AD9" w:rsidTr="00B72AD9">
        <w:trPr>
          <w:trHeight w:val="307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D9" w:rsidRPr="00B72AD9" w:rsidRDefault="00B72AD9" w:rsidP="00B72A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AD9" w:rsidRPr="00B72AD9" w:rsidTr="00B72AD9">
        <w:trPr>
          <w:trHeight w:val="3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AD9" w:rsidRPr="00B72AD9" w:rsidRDefault="00B72AD9" w:rsidP="00B72AD9">
            <w:pPr>
              <w:shd w:val="clear" w:color="auto" w:fill="FFFFFF"/>
              <w:spacing w:after="200" w:line="276" w:lineRule="auto"/>
              <w:ind w:right="12" w:hanging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AD9" w:rsidRPr="00B72AD9" w:rsidRDefault="00B72AD9" w:rsidP="00B72AD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2AD9" w:rsidRPr="00B72AD9" w:rsidRDefault="00B72AD9" w:rsidP="00B72AD9">
      <w:pPr>
        <w:spacing w:after="200" w:line="276" w:lineRule="auto"/>
        <w:ind w:right="1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2AD9" w:rsidRPr="00B72AD9" w:rsidRDefault="00B72AD9" w:rsidP="00B72AD9">
      <w:pPr>
        <w:spacing w:after="200" w:line="276" w:lineRule="auto"/>
        <w:rPr>
          <w:rFonts w:ascii="Calibri" w:eastAsia="Calibri" w:hAnsi="Calibri" w:cs="Times New Roman"/>
        </w:rPr>
      </w:pPr>
    </w:p>
    <w:p w:rsidR="00B72AD9" w:rsidRPr="00B72AD9" w:rsidRDefault="00B72AD9" w:rsidP="00B72AD9">
      <w:pPr>
        <w:spacing w:after="200" w:line="276" w:lineRule="auto"/>
        <w:rPr>
          <w:rFonts w:ascii="Calibri" w:eastAsia="Calibri" w:hAnsi="Calibri" w:cs="Times New Roman"/>
        </w:rPr>
      </w:pPr>
    </w:p>
    <w:p w:rsidR="00B72AD9" w:rsidRPr="00B72AD9" w:rsidRDefault="00B72AD9" w:rsidP="00B72AD9">
      <w:pPr>
        <w:spacing w:after="200" w:line="276" w:lineRule="auto"/>
        <w:rPr>
          <w:rFonts w:ascii="Calibri" w:eastAsia="Calibri" w:hAnsi="Calibri" w:cs="Times New Roman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89D"/>
    <w:multiLevelType w:val="hybridMultilevel"/>
    <w:tmpl w:val="BEC4F280"/>
    <w:lvl w:ilvl="0" w:tplc="59A2041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B79B5"/>
    <w:multiLevelType w:val="hybridMultilevel"/>
    <w:tmpl w:val="139A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60622"/>
    <w:multiLevelType w:val="multilevel"/>
    <w:tmpl w:val="EF52B11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C4"/>
    <w:rsid w:val="0029136B"/>
    <w:rsid w:val="006523F6"/>
    <w:rsid w:val="00656A5E"/>
    <w:rsid w:val="006F00C4"/>
    <w:rsid w:val="00B72AD9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7520-DD02-41F7-ABC5-92AFC2B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2021-09-23T05:59:00Z</dcterms:created>
  <dcterms:modified xsi:type="dcterms:W3CDTF">2021-10-26T07:25:00Z</dcterms:modified>
</cp:coreProperties>
</file>