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A3" w:rsidRDefault="008A5BA3" w:rsidP="008A5BA3">
      <w:pPr>
        <w:pStyle w:val="a3"/>
        <w:tabs>
          <w:tab w:val="left" w:pos="708"/>
        </w:tabs>
        <w:rPr>
          <w:b/>
          <w:bCs/>
          <w:sz w:val="20"/>
          <w:szCs w:val="20"/>
        </w:rPr>
      </w:pPr>
    </w:p>
    <w:p w:rsidR="008A5BA3" w:rsidRDefault="008A5BA3" w:rsidP="008A5BA3">
      <w:pPr>
        <w:pStyle w:val="a3"/>
        <w:tabs>
          <w:tab w:val="left" w:pos="708"/>
        </w:tabs>
        <w:rPr>
          <w:b/>
          <w:bCs/>
          <w:sz w:val="20"/>
          <w:szCs w:val="20"/>
        </w:rPr>
      </w:pPr>
    </w:p>
    <w:p w:rsidR="0053249D" w:rsidRPr="00F34536" w:rsidRDefault="0053249D" w:rsidP="00532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Баганского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53249D" w:rsidRPr="00F34536" w:rsidRDefault="0053249D" w:rsidP="00532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</w:t>
      </w:r>
    </w:p>
    <w:p w:rsidR="0053249D" w:rsidRPr="00F34536" w:rsidRDefault="0053249D" w:rsidP="00532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53249D" w:rsidRPr="00F34536" w:rsidRDefault="0053249D" w:rsidP="0053249D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ноябре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21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3249D" w:rsidRPr="00F34536" w:rsidRDefault="0053249D" w:rsidP="0053249D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ноябре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53249D" w:rsidRPr="00F34536" w:rsidRDefault="0053249D" w:rsidP="0053249D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на личных приемах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53249D" w:rsidRPr="00F34536" w:rsidRDefault="0053249D" w:rsidP="0053249D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лично на приеме к специалистам 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ноябре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21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53249D" w:rsidRPr="00F34536" w:rsidRDefault="0053249D" w:rsidP="0053249D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F34536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 Главы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>
        <w:rPr>
          <w:rStyle w:val="57pt"/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ноябрем 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одном уровне 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249D" w:rsidRPr="00F34536" w:rsidRDefault="0053249D" w:rsidP="00532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34536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поступило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53249D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ноябрем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  количество письменных обращений 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прежнем уровне 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от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ноябре 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2.</w:t>
      </w:r>
      <w:r w:rsidRPr="00F34536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Баганского района поступило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 устных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(в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по справочному телефону к Главе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ноябрем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года, общее количество устных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49D" w:rsidRPr="00F34536" w:rsidRDefault="0053249D" w:rsidP="00532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536">
        <w:rPr>
          <w:rFonts w:ascii="Times New Roman" w:hAnsi="Times New Roman" w:cs="Times New Roman"/>
          <w:b/>
          <w:sz w:val="28"/>
          <w:szCs w:val="28"/>
        </w:rPr>
        <w:t>Личный прием граждан Главой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 каждую пятницу с </w:t>
      </w:r>
      <w:r>
        <w:rPr>
          <w:rFonts w:ascii="Times New Roman" w:hAnsi="Times New Roman" w:cs="Times New Roman"/>
          <w:sz w:val="28"/>
          <w:szCs w:val="28"/>
        </w:rPr>
        <w:t xml:space="preserve">9.00 часов  до 17.00 </w:t>
      </w:r>
      <w:r w:rsidRPr="00F34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49D" w:rsidRPr="00F34536" w:rsidRDefault="0053249D" w:rsidP="005324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 ч</w:t>
      </w:r>
      <w:r w:rsidRPr="00F34536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ноябре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    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поднимаемые гражданами в обращениях на личном приеме, относятся к тематическим разделам:</w:t>
      </w:r>
    </w:p>
    <w:p w:rsidR="0053249D" w:rsidRPr="00A279E6" w:rsidRDefault="0053249D" w:rsidP="005324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E6"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-0</w:t>
      </w:r>
      <w:r>
        <w:rPr>
          <w:rFonts w:ascii="Times New Roman" w:hAnsi="Times New Roman" w:cs="Times New Roman"/>
          <w:sz w:val="28"/>
          <w:szCs w:val="28"/>
        </w:rPr>
        <w:t xml:space="preserve"> (в ноябре 2021г-0)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F345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F34536">
        <w:rPr>
          <w:rFonts w:ascii="Times New Roman" w:hAnsi="Times New Roman" w:cs="Times New Roman"/>
          <w:sz w:val="28"/>
          <w:szCs w:val="28"/>
        </w:rPr>
        <w:t>;</w:t>
      </w: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B37"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>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53249D" w:rsidRPr="001E23BC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3BC">
        <w:rPr>
          <w:rFonts w:ascii="Times New Roman" w:hAnsi="Times New Roman" w:cs="Times New Roman"/>
          <w:b/>
          <w:sz w:val="28"/>
          <w:szCs w:val="28"/>
        </w:rPr>
        <w:t>-«Экономика»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(в ноябре 2021 г-1)</w:t>
      </w:r>
    </w:p>
    <w:p w:rsidR="0053249D" w:rsidRPr="00F34536" w:rsidRDefault="0053249D" w:rsidP="005324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ноябрем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количество личных обращений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года, обратившихся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34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 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536"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F345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53249D" w:rsidRDefault="0053249D" w:rsidP="0053249D">
      <w:pPr>
        <w:spacing w:after="0"/>
        <w:rPr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(в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34536">
        <w:rPr>
          <w:rFonts w:ascii="Times New Roman" w:hAnsi="Times New Roman" w:cs="Times New Roman"/>
          <w:sz w:val="28"/>
          <w:szCs w:val="28"/>
        </w:rPr>
        <w:t>года - 0)</w:t>
      </w:r>
      <w:r>
        <w:rPr>
          <w:sz w:val="28"/>
          <w:szCs w:val="28"/>
        </w:rPr>
        <w:t>.</w:t>
      </w: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49D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49D" w:rsidRPr="00F34536" w:rsidRDefault="0053249D" w:rsidP="0053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E98" w:rsidRPr="008A5BA3" w:rsidRDefault="003B1E98" w:rsidP="0053249D">
      <w:pPr>
        <w:pStyle w:val="a3"/>
        <w:tabs>
          <w:tab w:val="left" w:pos="708"/>
        </w:tabs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B1E98" w:rsidRPr="008A5BA3" w:rsidSect="0053249D">
      <w:pgSz w:w="11906" w:h="16838"/>
      <w:pgMar w:top="425" w:right="127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B1" w:rsidRDefault="003065B1" w:rsidP="00E054C8">
      <w:pPr>
        <w:spacing w:after="0" w:line="240" w:lineRule="auto"/>
      </w:pPr>
      <w:r>
        <w:separator/>
      </w:r>
    </w:p>
  </w:endnote>
  <w:endnote w:type="continuationSeparator" w:id="1">
    <w:p w:rsidR="003065B1" w:rsidRDefault="003065B1" w:rsidP="00E0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B1" w:rsidRDefault="003065B1" w:rsidP="00E054C8">
      <w:pPr>
        <w:spacing w:after="0" w:line="240" w:lineRule="auto"/>
      </w:pPr>
      <w:r>
        <w:separator/>
      </w:r>
    </w:p>
  </w:footnote>
  <w:footnote w:type="continuationSeparator" w:id="1">
    <w:p w:rsidR="003065B1" w:rsidRDefault="003065B1" w:rsidP="00E0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4C8"/>
    <w:rsid w:val="0002563E"/>
    <w:rsid w:val="000618FB"/>
    <w:rsid w:val="00096639"/>
    <w:rsid w:val="000A45D6"/>
    <w:rsid w:val="000B4756"/>
    <w:rsid w:val="000B5E4E"/>
    <w:rsid w:val="00114381"/>
    <w:rsid w:val="00116418"/>
    <w:rsid w:val="00120C60"/>
    <w:rsid w:val="001232A5"/>
    <w:rsid w:val="0013323E"/>
    <w:rsid w:val="0015500F"/>
    <w:rsid w:val="00157A7C"/>
    <w:rsid w:val="0016181E"/>
    <w:rsid w:val="00165F3A"/>
    <w:rsid w:val="00192F4F"/>
    <w:rsid w:val="001958B3"/>
    <w:rsid w:val="001967C7"/>
    <w:rsid w:val="001B03EF"/>
    <w:rsid w:val="0020426A"/>
    <w:rsid w:val="002326CD"/>
    <w:rsid w:val="002A37DB"/>
    <w:rsid w:val="002E4239"/>
    <w:rsid w:val="003065B1"/>
    <w:rsid w:val="00322938"/>
    <w:rsid w:val="00322E5C"/>
    <w:rsid w:val="0033424F"/>
    <w:rsid w:val="003361AE"/>
    <w:rsid w:val="0035303E"/>
    <w:rsid w:val="00390E84"/>
    <w:rsid w:val="003B1E98"/>
    <w:rsid w:val="003E1620"/>
    <w:rsid w:val="00421FD6"/>
    <w:rsid w:val="00436AFC"/>
    <w:rsid w:val="00440ADE"/>
    <w:rsid w:val="004A6FE6"/>
    <w:rsid w:val="004B608C"/>
    <w:rsid w:val="004B73B3"/>
    <w:rsid w:val="004C0DA9"/>
    <w:rsid w:val="004D2AAE"/>
    <w:rsid w:val="00517C1D"/>
    <w:rsid w:val="00530360"/>
    <w:rsid w:val="0053249D"/>
    <w:rsid w:val="00546E8A"/>
    <w:rsid w:val="005829E5"/>
    <w:rsid w:val="00583DB7"/>
    <w:rsid w:val="005872A3"/>
    <w:rsid w:val="005924FF"/>
    <w:rsid w:val="00622E27"/>
    <w:rsid w:val="006911D2"/>
    <w:rsid w:val="006E3F51"/>
    <w:rsid w:val="00737BE7"/>
    <w:rsid w:val="0074294C"/>
    <w:rsid w:val="007A7C91"/>
    <w:rsid w:val="007B7401"/>
    <w:rsid w:val="007D1FA4"/>
    <w:rsid w:val="008302BD"/>
    <w:rsid w:val="00880A03"/>
    <w:rsid w:val="0089145C"/>
    <w:rsid w:val="008A5BA3"/>
    <w:rsid w:val="008D51EB"/>
    <w:rsid w:val="008E1CD6"/>
    <w:rsid w:val="008F1049"/>
    <w:rsid w:val="008F3E2B"/>
    <w:rsid w:val="009069A6"/>
    <w:rsid w:val="0094728D"/>
    <w:rsid w:val="00947C52"/>
    <w:rsid w:val="009762D4"/>
    <w:rsid w:val="00982624"/>
    <w:rsid w:val="009A4D77"/>
    <w:rsid w:val="009A6050"/>
    <w:rsid w:val="009C08BD"/>
    <w:rsid w:val="009D5122"/>
    <w:rsid w:val="00A10578"/>
    <w:rsid w:val="00A54438"/>
    <w:rsid w:val="00A80CBA"/>
    <w:rsid w:val="00A95984"/>
    <w:rsid w:val="00AA6ED1"/>
    <w:rsid w:val="00AF2F63"/>
    <w:rsid w:val="00B0015B"/>
    <w:rsid w:val="00B0308D"/>
    <w:rsid w:val="00B20DBB"/>
    <w:rsid w:val="00B37F0B"/>
    <w:rsid w:val="00B401AC"/>
    <w:rsid w:val="00B45A12"/>
    <w:rsid w:val="00B47CB5"/>
    <w:rsid w:val="00B530B1"/>
    <w:rsid w:val="00B70C33"/>
    <w:rsid w:val="00B735C0"/>
    <w:rsid w:val="00B85B32"/>
    <w:rsid w:val="00BA20BE"/>
    <w:rsid w:val="00BA5351"/>
    <w:rsid w:val="00BB4E90"/>
    <w:rsid w:val="00BB5083"/>
    <w:rsid w:val="00BB67B1"/>
    <w:rsid w:val="00BD67CE"/>
    <w:rsid w:val="00BE3C15"/>
    <w:rsid w:val="00BE64D5"/>
    <w:rsid w:val="00C10163"/>
    <w:rsid w:val="00C6626D"/>
    <w:rsid w:val="00C7531E"/>
    <w:rsid w:val="00C761C5"/>
    <w:rsid w:val="00CD1A3E"/>
    <w:rsid w:val="00CE650B"/>
    <w:rsid w:val="00CF0023"/>
    <w:rsid w:val="00CF5769"/>
    <w:rsid w:val="00D425B2"/>
    <w:rsid w:val="00D43B04"/>
    <w:rsid w:val="00DA6183"/>
    <w:rsid w:val="00DA75A2"/>
    <w:rsid w:val="00DC32A5"/>
    <w:rsid w:val="00DC5FF9"/>
    <w:rsid w:val="00DD39D2"/>
    <w:rsid w:val="00DE413A"/>
    <w:rsid w:val="00E0036C"/>
    <w:rsid w:val="00E054C8"/>
    <w:rsid w:val="00E06186"/>
    <w:rsid w:val="00E344E8"/>
    <w:rsid w:val="00E40B94"/>
    <w:rsid w:val="00E45239"/>
    <w:rsid w:val="00E5587F"/>
    <w:rsid w:val="00E96594"/>
    <w:rsid w:val="00EC1C97"/>
    <w:rsid w:val="00EC1F66"/>
    <w:rsid w:val="00EE700E"/>
    <w:rsid w:val="00EF4262"/>
    <w:rsid w:val="00F23C51"/>
    <w:rsid w:val="00F36F8C"/>
    <w:rsid w:val="00F75A40"/>
    <w:rsid w:val="00FA6AF2"/>
    <w:rsid w:val="00FB1232"/>
    <w:rsid w:val="00FC4C09"/>
    <w:rsid w:val="00FD59A8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4C8"/>
  </w:style>
  <w:style w:type="paragraph" w:styleId="a5">
    <w:name w:val="footer"/>
    <w:basedOn w:val="a"/>
    <w:link w:val="a6"/>
    <w:uiPriority w:val="99"/>
    <w:semiHidden/>
    <w:unhideWhenUsed/>
    <w:rsid w:val="00E0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4C8"/>
  </w:style>
  <w:style w:type="paragraph" w:customStyle="1" w:styleId="22">
    <w:name w:val="Основной текст 22"/>
    <w:basedOn w:val="a"/>
    <w:rsid w:val="00A105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A105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">
    <w:name w:val="Основной текст 21"/>
    <w:basedOn w:val="a"/>
    <w:rsid w:val="006E3F5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rsid w:val="006E3F5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3">
    <w:name w:val="Основной текст 23"/>
    <w:basedOn w:val="a"/>
    <w:rsid w:val="00BD67C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3">
    <w:name w:val="Основной текст 33"/>
    <w:basedOn w:val="a"/>
    <w:rsid w:val="00BD67C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7">
    <w:name w:val="Hyperlink"/>
    <w:basedOn w:val="a0"/>
    <w:semiHidden/>
    <w:unhideWhenUsed/>
    <w:rsid w:val="00322938"/>
    <w:rPr>
      <w:color w:val="0000FF"/>
      <w:u w:val="single"/>
    </w:rPr>
  </w:style>
  <w:style w:type="paragraph" w:customStyle="1" w:styleId="24">
    <w:name w:val="Основной текст 24"/>
    <w:basedOn w:val="a"/>
    <w:rsid w:val="0032293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4">
    <w:name w:val="Основной текст 34"/>
    <w:basedOn w:val="a"/>
    <w:rsid w:val="0032293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8">
    <w:name w:val="No Spacing"/>
    <w:uiPriority w:val="1"/>
    <w:qFormat/>
    <w:rsid w:val="00880A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769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E558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5">
    <w:name w:val="Основной текст 35"/>
    <w:basedOn w:val="a"/>
    <w:rsid w:val="00E558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Body Text"/>
    <w:basedOn w:val="a"/>
    <w:link w:val="ac"/>
    <w:unhideWhenUsed/>
    <w:rsid w:val="00C76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C761C5"/>
    <w:rPr>
      <w:rFonts w:ascii="Times New Roman" w:eastAsia="Times New Roman" w:hAnsi="Times New Roman" w:cs="Times New Roman"/>
      <w:sz w:val="24"/>
      <w:szCs w:val="20"/>
    </w:rPr>
  </w:style>
  <w:style w:type="paragraph" w:customStyle="1" w:styleId="215">
    <w:name w:val="Основной текст 215"/>
    <w:basedOn w:val="a"/>
    <w:rsid w:val="00AA6ED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5">
    <w:name w:val="Основной текст 315"/>
    <w:basedOn w:val="a"/>
    <w:rsid w:val="00AA6ED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table" w:styleId="ad">
    <w:name w:val="Table Grid"/>
    <w:basedOn w:val="a1"/>
    <w:uiPriority w:val="59"/>
    <w:rsid w:val="003B1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2"/>
    <w:locked/>
    <w:rsid w:val="0053249D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e"/>
    <w:rsid w:val="0053249D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53249D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36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41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69</cp:revision>
  <cp:lastPrinted>2022-10-27T02:15:00Z</cp:lastPrinted>
  <dcterms:created xsi:type="dcterms:W3CDTF">2022-08-24T05:46:00Z</dcterms:created>
  <dcterms:modified xsi:type="dcterms:W3CDTF">2022-11-30T04:13:00Z</dcterms:modified>
</cp:coreProperties>
</file>