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CB" w:rsidRDefault="008915CB" w:rsidP="00C85999">
      <w:pPr>
        <w:pStyle w:val="1"/>
        <w:jc w:val="left"/>
        <w:rPr>
          <w:rFonts w:ascii="Times New Roman" w:hAnsi="Times New Roman"/>
          <w:b w:val="0"/>
          <w:szCs w:val="28"/>
        </w:rPr>
      </w:pPr>
    </w:p>
    <w:p w:rsidR="00FD2B83" w:rsidRPr="002D3EB0" w:rsidRDefault="00FD2B83" w:rsidP="00FD2B83">
      <w:pPr>
        <w:pStyle w:val="1"/>
        <w:rPr>
          <w:rFonts w:ascii="Times New Roman" w:hAnsi="Times New Roman"/>
          <w:b w:val="0"/>
          <w:szCs w:val="28"/>
        </w:rPr>
      </w:pPr>
      <w:r w:rsidRPr="002D3EB0">
        <w:rPr>
          <w:rFonts w:ascii="Times New Roman" w:hAnsi="Times New Roman"/>
          <w:b w:val="0"/>
          <w:szCs w:val="28"/>
        </w:rPr>
        <w:t>АДМИНИСТРАЦИЯ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>КАЗАНСКОГО СЕЛЬСОВЕТА</w:t>
      </w:r>
      <w:r w:rsidRPr="002D3EB0">
        <w:rPr>
          <w:szCs w:val="28"/>
        </w:rPr>
        <w:br/>
        <w:t>БАГАНСКОГО РАЙОНА</w:t>
      </w:r>
      <w:r w:rsidRPr="002D3EB0">
        <w:rPr>
          <w:szCs w:val="28"/>
        </w:rPr>
        <w:br/>
        <w:t>НОВОСИБИРСКОЙ ОБЛАСТИ</w:t>
      </w:r>
    </w:p>
    <w:p w:rsidR="00FD2B83" w:rsidRPr="002D3EB0" w:rsidRDefault="00FD2B83" w:rsidP="00FD2B83">
      <w:pPr>
        <w:jc w:val="center"/>
        <w:rPr>
          <w:b/>
          <w:bCs/>
          <w:szCs w:val="28"/>
        </w:rPr>
      </w:pPr>
    </w:p>
    <w:p w:rsidR="00FD2B83" w:rsidRPr="002D3EB0" w:rsidRDefault="00FD2B83" w:rsidP="00FD2B83">
      <w:pPr>
        <w:jc w:val="center"/>
        <w:rPr>
          <w:bCs/>
          <w:szCs w:val="28"/>
        </w:rPr>
      </w:pPr>
      <w:r w:rsidRPr="002D3EB0">
        <w:rPr>
          <w:bCs/>
          <w:szCs w:val="28"/>
        </w:rPr>
        <w:t>ПОСТАНОВЛЕНИЕ</w:t>
      </w:r>
    </w:p>
    <w:p w:rsidR="00FD2B83" w:rsidRPr="002D3EB0" w:rsidRDefault="00FD2B83" w:rsidP="00FD2B83">
      <w:pPr>
        <w:jc w:val="both"/>
        <w:rPr>
          <w:bCs/>
          <w:szCs w:val="28"/>
        </w:rPr>
      </w:pPr>
    </w:p>
    <w:p w:rsidR="00FD2B83" w:rsidRPr="00D35108" w:rsidRDefault="001E027C" w:rsidP="00BD314C">
      <w:pPr>
        <w:jc w:val="center"/>
        <w:rPr>
          <w:bCs/>
          <w:szCs w:val="28"/>
        </w:rPr>
      </w:pPr>
      <w:r>
        <w:rPr>
          <w:bCs/>
          <w:szCs w:val="28"/>
        </w:rPr>
        <w:t>27</w:t>
      </w:r>
      <w:r w:rsidR="00FD2B83" w:rsidRPr="002D3EB0">
        <w:rPr>
          <w:bCs/>
          <w:szCs w:val="28"/>
        </w:rPr>
        <w:t>.0</w:t>
      </w:r>
      <w:r w:rsidR="0099289E">
        <w:rPr>
          <w:bCs/>
          <w:szCs w:val="28"/>
        </w:rPr>
        <w:t>2</w:t>
      </w:r>
      <w:r w:rsidR="00FD2B83" w:rsidRPr="002D3EB0">
        <w:rPr>
          <w:bCs/>
          <w:szCs w:val="28"/>
        </w:rPr>
        <w:t>.20</w:t>
      </w:r>
      <w:r w:rsidR="00E70C7C">
        <w:rPr>
          <w:bCs/>
          <w:szCs w:val="28"/>
        </w:rPr>
        <w:t>2</w:t>
      </w:r>
      <w:r w:rsidR="0099289E">
        <w:rPr>
          <w:bCs/>
          <w:szCs w:val="28"/>
        </w:rPr>
        <w:t>3</w:t>
      </w:r>
      <w:r w:rsidR="00FD2B83" w:rsidRPr="002D3EB0">
        <w:rPr>
          <w:bCs/>
          <w:szCs w:val="28"/>
        </w:rPr>
        <w:t xml:space="preserve">                             № </w:t>
      </w:r>
      <w:r>
        <w:rPr>
          <w:bCs/>
          <w:szCs w:val="28"/>
        </w:rPr>
        <w:t>07</w:t>
      </w:r>
    </w:p>
    <w:p w:rsidR="00FD2B83" w:rsidRPr="002D3EB0" w:rsidRDefault="00FD2B83" w:rsidP="00FD2B83">
      <w:pPr>
        <w:rPr>
          <w:b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FD2B83" w:rsidRPr="002D3EB0" w:rsidTr="00FD2B83">
        <w:trPr>
          <w:trHeight w:val="302"/>
          <w:jc w:val="center"/>
        </w:trPr>
        <w:tc>
          <w:tcPr>
            <w:tcW w:w="5000" w:type="pct"/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О создании патрульных групп, патрульно-маневренной  группы на территории Казанского сельсовета Баганского района  Новосибирской области</w:t>
            </w:r>
          </w:p>
        </w:tc>
      </w:tr>
    </w:tbl>
    <w:p w:rsidR="00FD2B83" w:rsidRPr="002D3EB0" w:rsidRDefault="00FD2B83" w:rsidP="00FD2B83">
      <w:pPr>
        <w:jc w:val="center"/>
        <w:rPr>
          <w:b/>
          <w:szCs w:val="28"/>
        </w:rPr>
      </w:pPr>
    </w:p>
    <w:p w:rsidR="008915CB" w:rsidRPr="008915CB" w:rsidRDefault="00FD2B83" w:rsidP="008915C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3EB0">
        <w:rPr>
          <w:color w:val="000000"/>
          <w:spacing w:val="-8"/>
          <w:szCs w:val="28"/>
        </w:rPr>
        <w:t xml:space="preserve">       </w:t>
      </w:r>
      <w:r w:rsidR="008915CB" w:rsidRPr="008915CB">
        <w:rPr>
          <w:color w:val="000000"/>
          <w:szCs w:val="22"/>
        </w:rPr>
        <w:t xml:space="preserve">В целях повышения эффективности работы </w:t>
      </w:r>
      <w:r w:rsidR="008915CB">
        <w:rPr>
          <w:color w:val="000000"/>
          <w:szCs w:val="22"/>
        </w:rPr>
        <w:t>Казанского</w:t>
      </w:r>
      <w:r w:rsidR="0099289E">
        <w:rPr>
          <w:color w:val="000000"/>
          <w:szCs w:val="22"/>
        </w:rPr>
        <w:t xml:space="preserve"> сельсовета </w:t>
      </w:r>
      <w:r w:rsidR="008915CB" w:rsidRPr="008915CB">
        <w:rPr>
          <w:color w:val="000000"/>
          <w:szCs w:val="22"/>
        </w:rPr>
        <w:t>Баганского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</w:t>
      </w:r>
      <w:r w:rsidR="0099289E">
        <w:rPr>
          <w:color w:val="000000"/>
          <w:szCs w:val="22"/>
        </w:rPr>
        <w:t>него пожароопасного периода 2023</w:t>
      </w:r>
      <w:r w:rsidR="008915CB" w:rsidRPr="008915CB">
        <w:rPr>
          <w:color w:val="000000"/>
          <w:szCs w:val="22"/>
        </w:rPr>
        <w:t xml:space="preserve"> года, администрация </w:t>
      </w:r>
      <w:r w:rsidR="008915CB">
        <w:rPr>
          <w:color w:val="000000"/>
          <w:szCs w:val="22"/>
        </w:rPr>
        <w:t>Казанского</w:t>
      </w:r>
      <w:r w:rsidR="008915CB" w:rsidRPr="008915CB">
        <w:rPr>
          <w:color w:val="000000"/>
          <w:szCs w:val="22"/>
        </w:rPr>
        <w:t xml:space="preserve"> сельсовета Баганского района Новосибирской области,</w:t>
      </w:r>
    </w:p>
    <w:p w:rsidR="00BD314C" w:rsidRPr="002D3EB0" w:rsidRDefault="00D35108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ПОСТАНОВЛЯ</w:t>
      </w:r>
      <w:r w:rsidR="00103C83" w:rsidRPr="002D3EB0">
        <w:rPr>
          <w:sz w:val="28"/>
          <w:szCs w:val="28"/>
          <w:lang w:val="en-US"/>
        </w:rPr>
        <w:t>E</w:t>
      </w:r>
      <w:r w:rsidR="00BD314C" w:rsidRPr="002D3EB0">
        <w:rPr>
          <w:sz w:val="28"/>
          <w:szCs w:val="28"/>
        </w:rPr>
        <w:t>Т:</w:t>
      </w:r>
    </w:p>
    <w:p w:rsidR="00BD314C" w:rsidRPr="002D3EB0" w:rsidRDefault="00BD314C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1.В каждом селе Казанского сельсовета Баганского района Новосибирской области создать по одной патрульной группе</w:t>
      </w:r>
      <w:r w:rsidRPr="002D3EB0">
        <w:rPr>
          <w:sz w:val="28"/>
          <w:szCs w:val="28"/>
        </w:rPr>
        <w:t>.</w:t>
      </w:r>
    </w:p>
    <w:p w:rsidR="00FD2B83" w:rsidRPr="002D3EB0" w:rsidRDefault="00BD314C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- патрульная группа № 1 –  в селе Казанка</w:t>
      </w:r>
      <w:r w:rsidRPr="002D3EB0">
        <w:rPr>
          <w:sz w:val="28"/>
          <w:szCs w:val="28"/>
        </w:rPr>
        <w:t>;</w:t>
      </w:r>
    </w:p>
    <w:p w:rsidR="00FD2B83" w:rsidRPr="002D3EB0" w:rsidRDefault="00FD2B83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</w:t>
      </w:r>
      <w:r w:rsidR="00BD314C" w:rsidRPr="002D3EB0">
        <w:rPr>
          <w:sz w:val="28"/>
          <w:szCs w:val="28"/>
        </w:rPr>
        <w:t xml:space="preserve">  </w:t>
      </w:r>
      <w:r w:rsidRPr="002D3EB0">
        <w:rPr>
          <w:sz w:val="28"/>
          <w:szCs w:val="28"/>
        </w:rPr>
        <w:t xml:space="preserve"> - патрульная группа № 2 -  в селе </w:t>
      </w:r>
      <w:proofErr w:type="spellStart"/>
      <w:r w:rsidRPr="002D3EB0">
        <w:rPr>
          <w:sz w:val="28"/>
          <w:szCs w:val="28"/>
        </w:rPr>
        <w:t>Соловьевка</w:t>
      </w:r>
      <w:proofErr w:type="spellEnd"/>
      <w:r w:rsidR="00BD314C" w:rsidRPr="002D3EB0">
        <w:rPr>
          <w:sz w:val="28"/>
          <w:szCs w:val="28"/>
        </w:rPr>
        <w:t>;</w:t>
      </w:r>
    </w:p>
    <w:p w:rsidR="00BD314C" w:rsidRPr="002D3EB0" w:rsidRDefault="00FD2B83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</w:t>
      </w:r>
      <w:r w:rsidR="00BD314C" w:rsidRPr="002D3EB0">
        <w:rPr>
          <w:sz w:val="28"/>
          <w:szCs w:val="28"/>
        </w:rPr>
        <w:t xml:space="preserve">  </w:t>
      </w:r>
      <w:r w:rsidRPr="002D3EB0">
        <w:rPr>
          <w:sz w:val="28"/>
          <w:szCs w:val="28"/>
        </w:rPr>
        <w:t xml:space="preserve"> - патрульная группа № 3 – в поселке Александро-Невский</w:t>
      </w:r>
      <w:r w:rsidR="00BD314C" w:rsidRPr="002D3EB0">
        <w:rPr>
          <w:sz w:val="28"/>
          <w:szCs w:val="28"/>
        </w:rPr>
        <w:t>;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1.1 Утвердить состав патрульных групп /приложение №1/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color w:val="000000"/>
          <w:spacing w:val="3"/>
          <w:sz w:val="28"/>
          <w:szCs w:val="28"/>
        </w:rPr>
        <w:t>2.</w:t>
      </w:r>
      <w:r w:rsidR="00FD2B83" w:rsidRPr="002D3EB0">
        <w:rPr>
          <w:sz w:val="28"/>
          <w:szCs w:val="28"/>
        </w:rPr>
        <w:t xml:space="preserve">Создать на территории Казанского сельсовета Баганского района Новосибирской области патрульно-маневренную группу 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2.2. Утвердить состав патрульно- маневренной группы /приложение №2/</w:t>
      </w:r>
      <w:r w:rsidRPr="002D3EB0">
        <w:rPr>
          <w:sz w:val="28"/>
          <w:szCs w:val="28"/>
        </w:rPr>
        <w:t>.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 xml:space="preserve">3. Утвердить Общие положения, основные цели и основные задачи групп /приложение №3/ </w:t>
      </w:r>
      <w:r w:rsidRPr="002D3EB0">
        <w:rPr>
          <w:sz w:val="28"/>
          <w:szCs w:val="28"/>
        </w:rPr>
        <w:t>.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 xml:space="preserve">4. 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="00D35108">
        <w:rPr>
          <w:sz w:val="28"/>
          <w:szCs w:val="28"/>
        </w:rPr>
        <w:t>https://kazanskogo.nso.ru</w:t>
      </w:r>
      <w:r w:rsidR="00FD2B83" w:rsidRPr="002D3EB0">
        <w:rPr>
          <w:sz w:val="28"/>
          <w:szCs w:val="28"/>
        </w:rPr>
        <w:t xml:space="preserve"> и разместить на информационных досках.</w:t>
      </w:r>
    </w:p>
    <w:p w:rsidR="00FD2B83" w:rsidRPr="002D3EB0" w:rsidRDefault="00BD314C" w:rsidP="00BD314C">
      <w:pPr>
        <w:jc w:val="both"/>
        <w:rPr>
          <w:szCs w:val="28"/>
        </w:rPr>
      </w:pPr>
      <w:r w:rsidRPr="002D3EB0">
        <w:rPr>
          <w:szCs w:val="28"/>
        </w:rPr>
        <w:t xml:space="preserve">     </w:t>
      </w:r>
      <w:r w:rsidR="00FD2B83" w:rsidRPr="002D3EB0">
        <w:rPr>
          <w:color w:val="000000"/>
          <w:spacing w:val="3"/>
          <w:szCs w:val="28"/>
        </w:rPr>
        <w:t>5. Контроль за исполнением данного постановления оставляю за собой.</w:t>
      </w:r>
    </w:p>
    <w:p w:rsidR="00C85999" w:rsidRDefault="00C85999" w:rsidP="00FD2B83">
      <w:pPr>
        <w:pStyle w:val="a4"/>
        <w:spacing w:after="0"/>
        <w:rPr>
          <w:szCs w:val="28"/>
        </w:rPr>
      </w:pPr>
    </w:p>
    <w:p w:rsidR="002D3EB0" w:rsidRDefault="0099289E" w:rsidP="00FD2B83">
      <w:pPr>
        <w:pStyle w:val="a4"/>
        <w:spacing w:after="0"/>
        <w:rPr>
          <w:szCs w:val="28"/>
        </w:rPr>
      </w:pPr>
      <w:r>
        <w:rPr>
          <w:szCs w:val="28"/>
        </w:rPr>
        <w:t>Глава</w:t>
      </w:r>
      <w:r w:rsidR="002D3EB0">
        <w:rPr>
          <w:szCs w:val="28"/>
        </w:rPr>
        <w:t xml:space="preserve"> Казанского сельсовета</w:t>
      </w:r>
    </w:p>
    <w:p w:rsidR="00C85999" w:rsidRDefault="002D3EB0" w:rsidP="00FD2B83">
      <w:pPr>
        <w:pStyle w:val="a4"/>
        <w:spacing w:after="0"/>
        <w:rPr>
          <w:szCs w:val="28"/>
        </w:rPr>
      </w:pPr>
      <w:r>
        <w:rPr>
          <w:szCs w:val="28"/>
        </w:rPr>
        <w:t>Баганского района Новосибирской области</w:t>
      </w:r>
      <w:r w:rsidR="0099289E">
        <w:rPr>
          <w:szCs w:val="28"/>
        </w:rPr>
        <w:t xml:space="preserve">                                 </w:t>
      </w:r>
      <w:proofErr w:type="spellStart"/>
      <w:r w:rsidR="0099289E">
        <w:rPr>
          <w:szCs w:val="28"/>
        </w:rPr>
        <w:t>И.А.Никитенко</w:t>
      </w:r>
      <w:proofErr w:type="spellEnd"/>
    </w:p>
    <w:p w:rsidR="00C85999" w:rsidRDefault="008915CB" w:rsidP="00BD314C">
      <w:pPr>
        <w:rPr>
          <w:sz w:val="20"/>
        </w:rPr>
      </w:pPr>
      <w:r>
        <w:rPr>
          <w:sz w:val="20"/>
        </w:rPr>
        <w:t>Белянина Ольга Фёдоровна</w:t>
      </w:r>
    </w:p>
    <w:p w:rsidR="00BD314C" w:rsidRPr="002D3EB0" w:rsidRDefault="00FD2B83" w:rsidP="00BD314C">
      <w:pPr>
        <w:rPr>
          <w:sz w:val="20"/>
        </w:rPr>
      </w:pPr>
      <w:r w:rsidRPr="002D3EB0">
        <w:rPr>
          <w:sz w:val="20"/>
        </w:rPr>
        <w:t>36-18</w:t>
      </w:r>
      <w:r w:rsidR="00BD314C" w:rsidRPr="002D3EB0">
        <w:rPr>
          <w:sz w:val="20"/>
        </w:rPr>
        <w:t>9</w:t>
      </w:r>
    </w:p>
    <w:p w:rsidR="00C85999" w:rsidRDefault="00C85999" w:rsidP="00FD2B83">
      <w:pPr>
        <w:jc w:val="right"/>
        <w:rPr>
          <w:szCs w:val="28"/>
        </w:rPr>
      </w:pPr>
    </w:p>
    <w:p w:rsidR="0099289E" w:rsidRDefault="0099289E" w:rsidP="00FD2B83">
      <w:pPr>
        <w:jc w:val="right"/>
        <w:rPr>
          <w:szCs w:val="28"/>
        </w:rPr>
      </w:pP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lastRenderedPageBreak/>
        <w:t>ПРИЛОЖЕНИЕ № 1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                      УТВЕРЖДЕНО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постановлением администрации 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Казанского сельсовета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Баганского  района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Новосибирской области </w:t>
      </w:r>
    </w:p>
    <w:p w:rsidR="00FD2B83" w:rsidRPr="002D3EB0" w:rsidRDefault="00E4187C" w:rsidP="00FD2B83">
      <w:pPr>
        <w:ind w:firstLine="720"/>
        <w:jc w:val="right"/>
        <w:rPr>
          <w:szCs w:val="28"/>
        </w:rPr>
      </w:pPr>
      <w:r>
        <w:rPr>
          <w:szCs w:val="28"/>
        </w:rPr>
        <w:t xml:space="preserve">           от </w:t>
      </w:r>
      <w:r w:rsidR="001E027C">
        <w:rPr>
          <w:szCs w:val="28"/>
        </w:rPr>
        <w:t>27</w:t>
      </w:r>
      <w:r w:rsidR="00647C7C" w:rsidRPr="002D3EB0">
        <w:rPr>
          <w:szCs w:val="28"/>
        </w:rPr>
        <w:t>.0</w:t>
      </w:r>
      <w:r w:rsidR="0099289E">
        <w:rPr>
          <w:szCs w:val="28"/>
        </w:rPr>
        <w:t>2</w:t>
      </w:r>
      <w:r w:rsidR="00647C7C" w:rsidRPr="002D3EB0">
        <w:rPr>
          <w:szCs w:val="28"/>
        </w:rPr>
        <w:t>.20</w:t>
      </w:r>
      <w:r w:rsidR="00D35108">
        <w:rPr>
          <w:szCs w:val="28"/>
        </w:rPr>
        <w:t>2</w:t>
      </w:r>
      <w:r w:rsidR="0099289E">
        <w:rPr>
          <w:szCs w:val="28"/>
        </w:rPr>
        <w:t>3</w:t>
      </w:r>
      <w:r>
        <w:rPr>
          <w:szCs w:val="28"/>
        </w:rPr>
        <w:t xml:space="preserve"> </w:t>
      </w:r>
      <w:r w:rsidR="00647C7C" w:rsidRPr="002D3EB0">
        <w:rPr>
          <w:szCs w:val="28"/>
        </w:rPr>
        <w:t xml:space="preserve">№ </w:t>
      </w:r>
      <w:r w:rsidR="001E027C">
        <w:rPr>
          <w:szCs w:val="28"/>
        </w:rPr>
        <w:t>07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 xml:space="preserve">Состав патрульных групп Казанского сельсовета 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>Баганского района Новосибирской области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00"/>
        <w:gridCol w:w="6370"/>
      </w:tblGrid>
      <w:tr w:rsidR="00FD2B83" w:rsidRPr="002D3EB0" w:rsidTr="00FD2B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Наименование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Состав группы</w:t>
            </w:r>
          </w:p>
        </w:tc>
      </w:tr>
      <w:tr w:rsidR="00FD2B83" w:rsidRPr="002D3EB0" w:rsidTr="00FD2B83">
        <w:trPr>
          <w:trHeight w:val="25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Патрульная группа № 1</w:t>
            </w:r>
          </w:p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с.Казанка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647C7C">
            <w:pPr>
              <w:rPr>
                <w:szCs w:val="28"/>
              </w:rPr>
            </w:pPr>
            <w:r w:rsidRPr="002D3EB0">
              <w:rPr>
                <w:szCs w:val="28"/>
              </w:rPr>
              <w:t>1.</w:t>
            </w:r>
            <w:r w:rsidR="00647C7C" w:rsidRPr="002D3EB0">
              <w:rPr>
                <w:szCs w:val="28"/>
              </w:rPr>
              <w:t>Геккель Денис Иванович- старший группы, староста села Казанка</w:t>
            </w:r>
          </w:p>
        </w:tc>
      </w:tr>
      <w:tr w:rsidR="00FD2B83" w:rsidRPr="002D3EB0" w:rsidTr="00FD2B8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 xml:space="preserve">2.Белянин Роман Евгеньевич </w:t>
            </w:r>
          </w:p>
        </w:tc>
      </w:tr>
      <w:tr w:rsidR="00FD2B83" w:rsidRPr="002D3EB0" w:rsidTr="00FD2B8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39120C">
            <w:pPr>
              <w:rPr>
                <w:szCs w:val="28"/>
              </w:rPr>
            </w:pPr>
            <w:r w:rsidRPr="002D3EB0">
              <w:rPr>
                <w:szCs w:val="28"/>
              </w:rPr>
              <w:t>3.</w:t>
            </w:r>
            <w:r w:rsidR="0039120C">
              <w:rPr>
                <w:szCs w:val="28"/>
              </w:rPr>
              <w:t>Белянин Иван Евгеньевич</w:t>
            </w:r>
          </w:p>
        </w:tc>
      </w:tr>
      <w:tr w:rsidR="00FD2B83" w:rsidRPr="002D3EB0" w:rsidTr="00FD2B83">
        <w:trPr>
          <w:trHeight w:val="313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Патрульная группа № 2</w:t>
            </w:r>
          </w:p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с.Соловьевка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647C7C">
            <w:pPr>
              <w:rPr>
                <w:szCs w:val="28"/>
              </w:rPr>
            </w:pPr>
            <w:r w:rsidRPr="002D3EB0">
              <w:rPr>
                <w:szCs w:val="28"/>
              </w:rPr>
              <w:t>1. Середа Сергей Иванович- старший группы</w:t>
            </w:r>
            <w:r w:rsidR="00FD2B83" w:rsidRPr="002D3EB0">
              <w:rPr>
                <w:szCs w:val="28"/>
              </w:rPr>
              <w:t>, староста села Соловьевка</w:t>
            </w:r>
          </w:p>
        </w:tc>
      </w:tr>
      <w:tr w:rsidR="00FD2B83" w:rsidRPr="002D3EB0" w:rsidTr="00FD2B8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A42CA2">
            <w:pPr>
              <w:rPr>
                <w:szCs w:val="28"/>
              </w:rPr>
            </w:pPr>
            <w:r w:rsidRPr="002D3EB0">
              <w:rPr>
                <w:szCs w:val="28"/>
              </w:rPr>
              <w:t>2</w:t>
            </w:r>
            <w:r w:rsidR="00E4187C">
              <w:rPr>
                <w:szCs w:val="28"/>
              </w:rPr>
              <w:t>.</w:t>
            </w:r>
            <w:r w:rsidR="00A42CA2" w:rsidRPr="002D3EB0">
              <w:rPr>
                <w:szCs w:val="28"/>
              </w:rPr>
              <w:t>Кинстлер Федор Федорович</w:t>
            </w:r>
          </w:p>
        </w:tc>
      </w:tr>
      <w:tr w:rsidR="00FD2B83" w:rsidRPr="002D3EB0" w:rsidTr="00FD2B8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3.Вульф Андрей Александрович</w:t>
            </w:r>
          </w:p>
        </w:tc>
      </w:tr>
      <w:tr w:rsidR="00FD2B83" w:rsidRPr="002D3EB0" w:rsidTr="00FD2B83">
        <w:trPr>
          <w:trHeight w:val="204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Патрульная группа № 3</w:t>
            </w:r>
          </w:p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п.Александро-Невский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A42CA2">
            <w:pPr>
              <w:rPr>
                <w:szCs w:val="28"/>
              </w:rPr>
            </w:pPr>
            <w:r w:rsidRPr="002D3EB0">
              <w:rPr>
                <w:szCs w:val="28"/>
              </w:rPr>
              <w:t>1.</w:t>
            </w:r>
            <w:r w:rsidR="00A42CA2" w:rsidRPr="002D3EB0">
              <w:rPr>
                <w:szCs w:val="28"/>
              </w:rPr>
              <w:t>Рейш Сергей Иванович</w:t>
            </w:r>
            <w:r w:rsidRPr="002D3EB0">
              <w:rPr>
                <w:szCs w:val="28"/>
              </w:rPr>
              <w:t>- старший группы, староста поселка Александро-Невский</w:t>
            </w:r>
          </w:p>
        </w:tc>
      </w:tr>
      <w:tr w:rsidR="00FD2B83" w:rsidRPr="002D3EB0" w:rsidTr="00FD2B83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2.Рейш Владимир Иванович</w:t>
            </w:r>
          </w:p>
        </w:tc>
      </w:tr>
      <w:tr w:rsidR="00FD2B83" w:rsidRPr="002D3EB0" w:rsidTr="00FD2B8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39120C">
            <w:pPr>
              <w:rPr>
                <w:szCs w:val="28"/>
              </w:rPr>
            </w:pPr>
            <w:r w:rsidRPr="002D3EB0">
              <w:rPr>
                <w:szCs w:val="28"/>
              </w:rPr>
              <w:t xml:space="preserve">3.Рейш </w:t>
            </w:r>
            <w:r w:rsidR="0039120C">
              <w:rPr>
                <w:szCs w:val="28"/>
              </w:rPr>
              <w:t>Иван</w:t>
            </w:r>
            <w:r w:rsidRPr="002D3EB0">
              <w:rPr>
                <w:szCs w:val="28"/>
              </w:rPr>
              <w:t xml:space="preserve"> Иванович</w:t>
            </w:r>
          </w:p>
        </w:tc>
      </w:tr>
    </w:tbl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A42CA2">
      <w:pPr>
        <w:rPr>
          <w:szCs w:val="28"/>
        </w:rPr>
      </w:pPr>
    </w:p>
    <w:p w:rsidR="00BD314C" w:rsidRPr="002D3EB0" w:rsidRDefault="00BD314C" w:rsidP="00A42CA2">
      <w:pPr>
        <w:rPr>
          <w:szCs w:val="28"/>
        </w:rPr>
      </w:pP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lastRenderedPageBreak/>
        <w:t>ПРИЛОЖЕНИЕ № 2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                      УТВЕРЖДЕНО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постановлением администрации 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Казанского сельсовета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Баганского  района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Новосибирской области </w:t>
      </w:r>
    </w:p>
    <w:p w:rsidR="00FD2B83" w:rsidRPr="00D35108" w:rsidRDefault="00E4187C" w:rsidP="00FD2B83">
      <w:pPr>
        <w:ind w:firstLine="720"/>
        <w:jc w:val="right"/>
        <w:rPr>
          <w:szCs w:val="28"/>
        </w:rPr>
      </w:pPr>
      <w:r>
        <w:rPr>
          <w:szCs w:val="28"/>
        </w:rPr>
        <w:t xml:space="preserve">           от </w:t>
      </w:r>
      <w:r w:rsidR="001E027C">
        <w:rPr>
          <w:szCs w:val="28"/>
        </w:rPr>
        <w:t>27</w:t>
      </w:r>
      <w:r w:rsidR="00A42CA2" w:rsidRPr="002D3EB0">
        <w:rPr>
          <w:szCs w:val="28"/>
        </w:rPr>
        <w:t>.0</w:t>
      </w:r>
      <w:r w:rsidR="0099289E">
        <w:rPr>
          <w:szCs w:val="28"/>
        </w:rPr>
        <w:t>2</w:t>
      </w:r>
      <w:r w:rsidR="00A42CA2" w:rsidRPr="002D3EB0">
        <w:rPr>
          <w:szCs w:val="28"/>
        </w:rPr>
        <w:t>.20</w:t>
      </w:r>
      <w:r w:rsidR="00D35108">
        <w:rPr>
          <w:szCs w:val="28"/>
        </w:rPr>
        <w:t>2</w:t>
      </w:r>
      <w:r w:rsidR="0099289E">
        <w:rPr>
          <w:szCs w:val="28"/>
        </w:rPr>
        <w:t>3</w:t>
      </w:r>
      <w:r w:rsidR="00A42CA2" w:rsidRPr="002D3EB0">
        <w:rPr>
          <w:szCs w:val="28"/>
        </w:rPr>
        <w:t xml:space="preserve"> № </w:t>
      </w:r>
      <w:r w:rsidR="001E027C">
        <w:rPr>
          <w:szCs w:val="28"/>
        </w:rPr>
        <w:t>07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 xml:space="preserve">Состав патрульно-маневренной группы  Казанского сельсовета 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>Баганского района Новосибирской области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3200"/>
        <w:gridCol w:w="6547"/>
      </w:tblGrid>
      <w:tr w:rsidR="00FD2B83" w:rsidRPr="002D3EB0" w:rsidTr="00FD2B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Наименование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Состав группы</w:t>
            </w:r>
          </w:p>
        </w:tc>
      </w:tr>
      <w:tr w:rsidR="00FD2B83" w:rsidRPr="002D3EB0" w:rsidTr="00FD2B83">
        <w:trPr>
          <w:trHeight w:val="25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Патрульно-маневренная группа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>1.</w:t>
            </w:r>
            <w:r w:rsidR="00E4187C">
              <w:rPr>
                <w:szCs w:val="28"/>
              </w:rPr>
              <w:t>Никитенко</w:t>
            </w:r>
            <w:r w:rsidRPr="002D3EB0">
              <w:rPr>
                <w:szCs w:val="28"/>
              </w:rPr>
              <w:t xml:space="preserve"> </w:t>
            </w:r>
            <w:r w:rsidR="00E4187C">
              <w:rPr>
                <w:szCs w:val="28"/>
              </w:rPr>
              <w:t>Ирина</w:t>
            </w:r>
            <w:r w:rsidRPr="002D3EB0">
              <w:rPr>
                <w:szCs w:val="28"/>
              </w:rPr>
              <w:t xml:space="preserve"> </w:t>
            </w:r>
            <w:r w:rsidR="00E4187C">
              <w:rPr>
                <w:szCs w:val="28"/>
              </w:rPr>
              <w:t>Александровна</w:t>
            </w:r>
            <w:r w:rsidRPr="002D3EB0">
              <w:rPr>
                <w:szCs w:val="28"/>
              </w:rPr>
              <w:t xml:space="preserve"> – начальник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группы, Глава Казанского сельсовета  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Баганского района Новосибирской области</w:t>
            </w:r>
          </w:p>
        </w:tc>
      </w:tr>
      <w:tr w:rsidR="00FD2B83" w:rsidRPr="002D3EB0" w:rsidTr="00FD2B8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2.Борщев Евгений Сергеевич –водитель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администрации Казанского сельсовета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Баганского района Новосибирской области</w:t>
            </w:r>
          </w:p>
        </w:tc>
      </w:tr>
      <w:tr w:rsidR="00FD2B83" w:rsidRPr="002D3EB0" w:rsidTr="00FD2B8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99289E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3. </w:t>
            </w:r>
            <w:proofErr w:type="spellStart"/>
            <w:r w:rsidR="0099289E">
              <w:rPr>
                <w:szCs w:val="28"/>
              </w:rPr>
              <w:t>Буркатский</w:t>
            </w:r>
            <w:proofErr w:type="spellEnd"/>
            <w:r w:rsidR="0099289E">
              <w:rPr>
                <w:szCs w:val="28"/>
              </w:rPr>
              <w:t xml:space="preserve"> Юрий Владимирович</w:t>
            </w:r>
            <w:r w:rsidRPr="002D3EB0">
              <w:rPr>
                <w:szCs w:val="28"/>
              </w:rPr>
              <w:t xml:space="preserve"> – </w:t>
            </w:r>
            <w:r w:rsidR="0099289E">
              <w:rPr>
                <w:szCs w:val="28"/>
              </w:rPr>
              <w:t>водитель администрации Казанского сельсовета Баганского района Новосибирской области.</w:t>
            </w:r>
          </w:p>
        </w:tc>
      </w:tr>
      <w:tr w:rsidR="00FD2B83" w:rsidRPr="002D3EB0" w:rsidTr="00FD2B83">
        <w:trPr>
          <w:trHeight w:val="1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4. Вульф Владимир Александрович – член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 подразделения  добровольной пожарной охраны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 ДПД ОАО  «Александро-Невский» Баганского района Новосибирской  области /по согласованию/</w:t>
            </w:r>
          </w:p>
        </w:tc>
      </w:tr>
      <w:tr w:rsidR="00FD2B83" w:rsidRPr="002D3EB0" w:rsidTr="00FD2B8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5. Лепокуров Сергей Генадиевич – член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 подразделения  добровольной пожарной охраны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 ДПД ОАО  «Александро-Невский» Баганского района Новосибирской  области /по согласованию/</w:t>
            </w:r>
          </w:p>
        </w:tc>
      </w:tr>
      <w:tr w:rsidR="00FD2B83" w:rsidRPr="002D3EB0" w:rsidTr="00FD2B8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99289E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6. </w:t>
            </w:r>
            <w:r w:rsidR="0099289E">
              <w:rPr>
                <w:szCs w:val="28"/>
              </w:rPr>
              <w:t>Белоногов Максим Анатольевич</w:t>
            </w:r>
            <w:r w:rsidRPr="002D3EB0">
              <w:rPr>
                <w:szCs w:val="28"/>
              </w:rPr>
              <w:t xml:space="preserve"> </w:t>
            </w:r>
            <w:r w:rsidR="00103C83" w:rsidRPr="002D3EB0">
              <w:rPr>
                <w:szCs w:val="28"/>
              </w:rPr>
              <w:t>МУП «</w:t>
            </w:r>
            <w:proofErr w:type="spellStart"/>
            <w:r w:rsidR="00103C83" w:rsidRPr="002D3EB0">
              <w:rPr>
                <w:szCs w:val="28"/>
              </w:rPr>
              <w:t>Баганский</w:t>
            </w:r>
            <w:proofErr w:type="spellEnd"/>
            <w:r w:rsidR="00103C83" w:rsidRPr="002D3EB0">
              <w:rPr>
                <w:szCs w:val="28"/>
              </w:rPr>
              <w:t xml:space="preserve"> коммунальщик» /по согласованию/</w:t>
            </w:r>
          </w:p>
        </w:tc>
      </w:tr>
      <w:tr w:rsidR="00FD2B83" w:rsidRPr="002D3EB0" w:rsidTr="00FD2B8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7. Фисенко Олег Владимирович – МУП </w:t>
            </w:r>
            <w:r w:rsidR="00103C83" w:rsidRPr="002D3EB0">
              <w:rPr>
                <w:szCs w:val="28"/>
              </w:rPr>
              <w:t>«</w:t>
            </w:r>
            <w:proofErr w:type="spellStart"/>
            <w:r w:rsidR="00103C83" w:rsidRPr="002D3EB0">
              <w:rPr>
                <w:szCs w:val="28"/>
              </w:rPr>
              <w:t>Баганский</w:t>
            </w:r>
            <w:proofErr w:type="spellEnd"/>
            <w:r w:rsidR="00103C83" w:rsidRPr="002D3EB0">
              <w:rPr>
                <w:szCs w:val="28"/>
              </w:rPr>
              <w:t xml:space="preserve"> коммунальщик»</w:t>
            </w:r>
            <w:r w:rsidRPr="002D3EB0">
              <w:rPr>
                <w:szCs w:val="28"/>
              </w:rPr>
              <w:t xml:space="preserve"> /по согласованию/</w:t>
            </w:r>
          </w:p>
        </w:tc>
      </w:tr>
    </w:tbl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rPr>
          <w:szCs w:val="28"/>
        </w:rPr>
      </w:pPr>
    </w:p>
    <w:p w:rsidR="00103C83" w:rsidRPr="002D3EB0" w:rsidRDefault="00103C83" w:rsidP="00FD2B83">
      <w:pPr>
        <w:jc w:val="right"/>
        <w:rPr>
          <w:szCs w:val="28"/>
        </w:rPr>
      </w:pPr>
    </w:p>
    <w:p w:rsidR="00103C83" w:rsidRPr="002D3EB0" w:rsidRDefault="00103C83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99289E" w:rsidRDefault="0099289E" w:rsidP="00FD2B83">
      <w:pPr>
        <w:jc w:val="right"/>
        <w:rPr>
          <w:szCs w:val="28"/>
        </w:rPr>
      </w:pP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lastRenderedPageBreak/>
        <w:t>ПРИЛОЖЕНИЕ № 3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                      УТВЕРЖДЕНО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постановлением администрации </w:t>
      </w:r>
    </w:p>
    <w:p w:rsidR="00FD2B83" w:rsidRPr="002D3EB0" w:rsidRDefault="00FD2B83" w:rsidP="00FD2B83">
      <w:pPr>
        <w:ind w:firstLine="708"/>
        <w:jc w:val="right"/>
        <w:rPr>
          <w:szCs w:val="28"/>
        </w:rPr>
      </w:pPr>
      <w:r w:rsidRPr="002D3EB0">
        <w:rPr>
          <w:szCs w:val="28"/>
        </w:rPr>
        <w:t>Казанского сельсовета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Баганского  района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Новосибирской области </w:t>
      </w:r>
    </w:p>
    <w:p w:rsidR="00FD2B83" w:rsidRPr="002D3EB0" w:rsidRDefault="00A42CA2" w:rsidP="00FD2B83">
      <w:pPr>
        <w:ind w:firstLine="720"/>
        <w:jc w:val="right"/>
        <w:rPr>
          <w:szCs w:val="28"/>
        </w:rPr>
      </w:pPr>
      <w:r w:rsidRPr="002D3EB0">
        <w:rPr>
          <w:szCs w:val="28"/>
        </w:rPr>
        <w:t xml:space="preserve">           </w:t>
      </w:r>
      <w:r w:rsidR="009E799A">
        <w:rPr>
          <w:szCs w:val="28"/>
        </w:rPr>
        <w:t xml:space="preserve">от </w:t>
      </w:r>
      <w:r w:rsidR="001E027C">
        <w:rPr>
          <w:szCs w:val="28"/>
        </w:rPr>
        <w:t>27</w:t>
      </w:r>
      <w:bookmarkStart w:id="0" w:name="_GoBack"/>
      <w:bookmarkEnd w:id="0"/>
      <w:r w:rsidRPr="002D3EB0">
        <w:rPr>
          <w:szCs w:val="28"/>
        </w:rPr>
        <w:t>.0</w:t>
      </w:r>
      <w:r w:rsidR="0099289E">
        <w:rPr>
          <w:szCs w:val="28"/>
        </w:rPr>
        <w:t>2</w:t>
      </w:r>
      <w:r w:rsidRPr="002D3EB0">
        <w:rPr>
          <w:szCs w:val="28"/>
        </w:rPr>
        <w:t>.20</w:t>
      </w:r>
      <w:r w:rsidR="00D35108">
        <w:rPr>
          <w:szCs w:val="28"/>
        </w:rPr>
        <w:t>2</w:t>
      </w:r>
      <w:r w:rsidR="0099289E">
        <w:rPr>
          <w:szCs w:val="28"/>
        </w:rPr>
        <w:t>3</w:t>
      </w:r>
      <w:r w:rsidR="00E4187C">
        <w:rPr>
          <w:szCs w:val="28"/>
        </w:rPr>
        <w:t xml:space="preserve"> </w:t>
      </w:r>
      <w:r w:rsidRPr="002D3EB0">
        <w:rPr>
          <w:szCs w:val="28"/>
        </w:rPr>
        <w:t xml:space="preserve">№ </w:t>
      </w:r>
      <w:r w:rsidR="001E027C">
        <w:rPr>
          <w:szCs w:val="28"/>
        </w:rPr>
        <w:t>07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Cs w:val="28"/>
        </w:rPr>
      </w:pPr>
      <w:r w:rsidRPr="002D3EB0">
        <w:rPr>
          <w:b/>
          <w:bCs/>
          <w:color w:val="000000"/>
          <w:spacing w:val="-2"/>
          <w:szCs w:val="28"/>
          <w:lang w:val="en-US"/>
        </w:rPr>
        <w:t>I</w:t>
      </w:r>
      <w:r w:rsidRPr="002D3EB0">
        <w:rPr>
          <w:b/>
          <w:bCs/>
          <w:color w:val="000000"/>
          <w:spacing w:val="-2"/>
          <w:szCs w:val="28"/>
        </w:rPr>
        <w:t>. ОБЩИЕ ПОЛОЖЕНИЯ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 w:firstLine="709"/>
        <w:jc w:val="both"/>
        <w:rPr>
          <w:szCs w:val="28"/>
        </w:rPr>
      </w:pPr>
      <w:r w:rsidRPr="002D3EB0">
        <w:rPr>
          <w:color w:val="000000"/>
          <w:spacing w:val="10"/>
          <w:szCs w:val="28"/>
        </w:rPr>
        <w:t xml:space="preserve">Методические рекомендации по созданию и организации работы </w:t>
      </w:r>
      <w:r w:rsidRPr="002D3EB0">
        <w:rPr>
          <w:color w:val="000000"/>
          <w:spacing w:val="1"/>
          <w:szCs w:val="28"/>
        </w:rPr>
        <w:t xml:space="preserve">патрульных, патрульно-маневренных групп </w:t>
      </w:r>
      <w:r w:rsidRPr="002D3EB0">
        <w:rPr>
          <w:color w:val="000000"/>
          <w:spacing w:val="9"/>
          <w:szCs w:val="28"/>
        </w:rPr>
        <w:t xml:space="preserve">разработаны в соответствии с Федеральным законом Российской </w:t>
      </w:r>
      <w:r w:rsidRPr="002D3EB0">
        <w:rPr>
          <w:color w:val="000000"/>
          <w:spacing w:val="4"/>
          <w:szCs w:val="28"/>
        </w:rPr>
        <w:t xml:space="preserve">Федерации от 21.12.1994 № 69-ФЗ «О пожарной безопасности», Федеральным законом Российской Федерации от 21.12.1994 № 68-ФЗ «О защите населения и </w:t>
      </w:r>
      <w:r w:rsidRPr="002D3EB0">
        <w:rPr>
          <w:color w:val="000000"/>
          <w:spacing w:val="17"/>
          <w:szCs w:val="28"/>
        </w:rPr>
        <w:t xml:space="preserve">территорий от чрезвычайных ситуаций природного и техногенного </w:t>
      </w:r>
      <w:r w:rsidRPr="002D3EB0">
        <w:rPr>
          <w:color w:val="000000"/>
          <w:spacing w:val="1"/>
          <w:szCs w:val="28"/>
        </w:rPr>
        <w:t xml:space="preserve">характера», Федеральным законом от 06.10.2003 N 131-ФЗ «Об общих принципах </w:t>
      </w:r>
      <w:r w:rsidRPr="002D3EB0">
        <w:rPr>
          <w:color w:val="000000"/>
          <w:szCs w:val="28"/>
        </w:rPr>
        <w:t xml:space="preserve">организации местного самоуправления в Российской Федерации», Решения </w:t>
      </w:r>
      <w:r w:rsidRPr="002D3EB0">
        <w:rPr>
          <w:color w:val="000000"/>
          <w:spacing w:val="10"/>
          <w:szCs w:val="28"/>
        </w:rPr>
        <w:t xml:space="preserve">Межведомственной комиссии по предупреждению и ликвидации ЧС и </w:t>
      </w:r>
      <w:r w:rsidRPr="002D3EB0">
        <w:rPr>
          <w:color w:val="000000"/>
          <w:spacing w:val="-1"/>
          <w:szCs w:val="28"/>
        </w:rPr>
        <w:t xml:space="preserve">обеспечению пожарной безопасности при Коллегии по проблемам безопасности и </w:t>
      </w:r>
      <w:r w:rsidRPr="002D3EB0">
        <w:rPr>
          <w:color w:val="000000"/>
          <w:spacing w:val="14"/>
          <w:szCs w:val="28"/>
        </w:rPr>
        <w:t xml:space="preserve">правопорядка в Сибирском федеральном округе от 08.12.2015 № 2, </w:t>
      </w:r>
      <w:r w:rsidRPr="002D3EB0">
        <w:rPr>
          <w:color w:val="000000"/>
          <w:szCs w:val="28"/>
        </w:rPr>
        <w:t xml:space="preserve">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</w:t>
      </w:r>
      <w:r w:rsidRPr="002D3EB0">
        <w:rPr>
          <w:color w:val="000000"/>
          <w:spacing w:val="11"/>
          <w:szCs w:val="28"/>
        </w:rPr>
        <w:t xml:space="preserve">работы главных управлений МЧС России по субъектам РФ СФО по </w:t>
      </w:r>
      <w:r w:rsidRPr="002D3EB0">
        <w:rPr>
          <w:color w:val="000000"/>
          <w:spacing w:val="-1"/>
          <w:szCs w:val="28"/>
        </w:rPr>
        <w:t>предупреждению, реагированию и ликвидации ЧС от 16.05.2016 № 137.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4"/>
        <w:jc w:val="both"/>
        <w:rPr>
          <w:szCs w:val="28"/>
        </w:rPr>
      </w:pPr>
      <w:r w:rsidRPr="002D3EB0">
        <w:rPr>
          <w:color w:val="000000"/>
          <w:spacing w:val="3"/>
          <w:szCs w:val="28"/>
        </w:rPr>
        <w:t xml:space="preserve">     Общие положения определяют  планирование, назначение, порядок организации и обеспечения деятельности </w:t>
      </w:r>
      <w:r w:rsidRPr="002D3EB0">
        <w:rPr>
          <w:color w:val="000000"/>
          <w:spacing w:val="1"/>
          <w:szCs w:val="28"/>
        </w:rPr>
        <w:t xml:space="preserve">патрульных, патрульно-маневренных  </w:t>
      </w:r>
      <w:r w:rsidRPr="002D3EB0">
        <w:rPr>
          <w:color w:val="000000"/>
          <w:spacing w:val="-3"/>
          <w:szCs w:val="28"/>
        </w:rPr>
        <w:t>групп.</w:t>
      </w:r>
    </w:p>
    <w:p w:rsidR="00A42CA2" w:rsidRPr="002D3EB0" w:rsidRDefault="00FD2B83" w:rsidP="00103C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4"/>
        <w:jc w:val="both"/>
        <w:rPr>
          <w:szCs w:val="28"/>
        </w:rPr>
      </w:pPr>
      <w:r w:rsidRPr="002D3EB0">
        <w:rPr>
          <w:color w:val="000000"/>
          <w:spacing w:val="5"/>
          <w:szCs w:val="28"/>
        </w:rPr>
        <w:t xml:space="preserve">    Целью общего положения является создание условий для </w:t>
      </w:r>
      <w:r w:rsidRPr="002D3EB0">
        <w:rPr>
          <w:color w:val="000000"/>
          <w:spacing w:val="4"/>
          <w:szCs w:val="28"/>
        </w:rPr>
        <w:t xml:space="preserve">организации работы по профилактике возгораний сухой растительности, как </w:t>
      </w:r>
      <w:r w:rsidRPr="002D3EB0">
        <w:rPr>
          <w:color w:val="000000"/>
          <w:szCs w:val="28"/>
        </w:rPr>
        <w:t xml:space="preserve">одной из основных причин возникновения природных пожаров, принятия дополнительных мер по предупреждению возникновения ЧС в пожароопасный </w:t>
      </w:r>
      <w:r w:rsidRPr="002D3EB0">
        <w:rPr>
          <w:color w:val="000000"/>
          <w:spacing w:val="7"/>
          <w:szCs w:val="28"/>
        </w:rPr>
        <w:t xml:space="preserve">сезон, сокращение сроков реагирования на чрезвычайные ситуации и </w:t>
      </w:r>
      <w:r w:rsidRPr="002D3EB0">
        <w:rPr>
          <w:color w:val="000000"/>
          <w:szCs w:val="28"/>
        </w:rPr>
        <w:t xml:space="preserve">происшествия, связанные с природными пожарами (загораниями), усиление мер по защите </w:t>
      </w:r>
      <w:r w:rsidRPr="002D3EB0">
        <w:rPr>
          <w:color w:val="000000"/>
          <w:spacing w:val="7"/>
          <w:szCs w:val="28"/>
        </w:rPr>
        <w:t xml:space="preserve">населенных пунктов, объектов различных видов собственности от угрозы </w:t>
      </w:r>
      <w:r w:rsidRPr="002D3EB0">
        <w:rPr>
          <w:color w:val="000000"/>
          <w:spacing w:val="-1"/>
          <w:szCs w:val="28"/>
        </w:rPr>
        <w:t>перехода природных пожаров (загораний), усиление работы с населением.</w:t>
      </w:r>
    </w:p>
    <w:p w:rsidR="00A42CA2" w:rsidRPr="002D3EB0" w:rsidRDefault="00A42CA2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bCs/>
          <w:color w:val="000000"/>
          <w:spacing w:val="-2"/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Cs w:val="28"/>
        </w:rPr>
      </w:pPr>
      <w:r w:rsidRPr="002D3EB0">
        <w:rPr>
          <w:b/>
          <w:bCs/>
          <w:color w:val="000000"/>
          <w:spacing w:val="-2"/>
          <w:szCs w:val="28"/>
          <w:lang w:val="en-US"/>
        </w:rPr>
        <w:t>I</w:t>
      </w:r>
      <w:r w:rsidR="00103C83" w:rsidRPr="002D3EB0">
        <w:rPr>
          <w:b/>
          <w:bCs/>
          <w:color w:val="000000"/>
          <w:spacing w:val="-2"/>
          <w:szCs w:val="28"/>
          <w:lang w:val="en-US"/>
        </w:rPr>
        <w:t>I</w:t>
      </w:r>
      <w:r w:rsidRPr="002D3EB0">
        <w:rPr>
          <w:b/>
          <w:bCs/>
          <w:color w:val="000000"/>
          <w:spacing w:val="-2"/>
          <w:szCs w:val="28"/>
        </w:rPr>
        <w:t>. ОСНОВНЫЕ ЦЕЛИ И ОСНОВНЫЕ ЗАДАЧИ</w:t>
      </w:r>
    </w:p>
    <w:p w:rsidR="00FD2B83" w:rsidRPr="002D3EB0" w:rsidRDefault="00FD2B83" w:rsidP="00FD2B83">
      <w:pPr>
        <w:jc w:val="center"/>
        <w:rPr>
          <w:color w:val="000000"/>
          <w:spacing w:val="-8"/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 w:firstLine="851"/>
        <w:jc w:val="both"/>
        <w:rPr>
          <w:szCs w:val="28"/>
        </w:rPr>
      </w:pPr>
      <w:r w:rsidRPr="002D3EB0">
        <w:rPr>
          <w:color w:val="000000"/>
          <w:spacing w:val="2"/>
          <w:szCs w:val="28"/>
        </w:rPr>
        <w:t>Основной целью организации деятельности патрульных, патрульно-</w:t>
      </w:r>
      <w:r w:rsidRPr="002D3EB0">
        <w:rPr>
          <w:color w:val="000000"/>
          <w:spacing w:val="-1"/>
          <w:szCs w:val="28"/>
        </w:rPr>
        <w:t xml:space="preserve">маневренных групп является достижение </w:t>
      </w:r>
      <w:r w:rsidRPr="002D3EB0">
        <w:rPr>
          <w:color w:val="000000"/>
          <w:spacing w:val="2"/>
          <w:szCs w:val="28"/>
        </w:rPr>
        <w:t xml:space="preserve">высокого уровня готовности и слаженности к </w:t>
      </w:r>
      <w:r w:rsidRPr="002D3EB0">
        <w:rPr>
          <w:color w:val="000000"/>
          <w:szCs w:val="28"/>
        </w:rPr>
        <w:t xml:space="preserve">оперативному реагированию на </w:t>
      </w:r>
      <w:r w:rsidRPr="002D3EB0">
        <w:rPr>
          <w:szCs w:val="28"/>
        </w:rPr>
        <w:t>природные загорания</w:t>
      </w:r>
      <w:r w:rsidRPr="002D3EB0">
        <w:rPr>
          <w:color w:val="000000"/>
          <w:szCs w:val="28"/>
        </w:rPr>
        <w:t xml:space="preserve"> и </w:t>
      </w:r>
      <w:r w:rsidRPr="002D3EB0">
        <w:rPr>
          <w:color w:val="000000"/>
          <w:szCs w:val="28"/>
        </w:rPr>
        <w:lastRenderedPageBreak/>
        <w:t xml:space="preserve">эффективным действиям </w:t>
      </w:r>
      <w:r w:rsidRPr="002D3EB0">
        <w:rPr>
          <w:color w:val="000000"/>
          <w:spacing w:val="6"/>
          <w:szCs w:val="28"/>
        </w:rPr>
        <w:t xml:space="preserve">по их тушению на начальном этапе и недопущению перехода пожаров на </w:t>
      </w:r>
      <w:r w:rsidRPr="002D3EB0">
        <w:rPr>
          <w:color w:val="000000"/>
          <w:szCs w:val="28"/>
        </w:rPr>
        <w:t xml:space="preserve">населенные пункты, а также в лесной фонд, пресечение незаконной деятельности </w:t>
      </w:r>
      <w:r w:rsidRPr="002D3EB0">
        <w:rPr>
          <w:color w:val="000000"/>
          <w:spacing w:val="-3"/>
          <w:szCs w:val="28"/>
        </w:rPr>
        <w:t xml:space="preserve">в лесах. 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>Основными задачами групп являются:</w:t>
      </w:r>
    </w:p>
    <w:p w:rsidR="00FD2B83" w:rsidRPr="002D3EB0" w:rsidRDefault="00FD2B83" w:rsidP="00FD2B8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color w:val="000000"/>
          <w:spacing w:val="-21"/>
          <w:szCs w:val="28"/>
        </w:rPr>
        <w:t xml:space="preserve">        1)</w:t>
      </w:r>
      <w:r w:rsidRPr="002D3EB0">
        <w:rPr>
          <w:color w:val="000000"/>
          <w:szCs w:val="28"/>
        </w:rPr>
        <w:t xml:space="preserve"> </w:t>
      </w:r>
      <w:r w:rsidRPr="002D3EB0">
        <w:rPr>
          <w:b/>
          <w:bCs/>
          <w:color w:val="000000"/>
          <w:spacing w:val="-2"/>
          <w:szCs w:val="28"/>
        </w:rPr>
        <w:t>для патрульных групп: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14" w:right="10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 xml:space="preserve">     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19" w:right="14"/>
        <w:jc w:val="both"/>
        <w:rPr>
          <w:szCs w:val="28"/>
        </w:rPr>
      </w:pPr>
      <w:r w:rsidRPr="002D3EB0">
        <w:rPr>
          <w:color w:val="000000"/>
          <w:spacing w:val="11"/>
          <w:szCs w:val="28"/>
        </w:rPr>
        <w:t xml:space="preserve">     - проведение профилактических мероприятий среди населения по </w:t>
      </w:r>
      <w:r w:rsidRPr="002D3EB0">
        <w:rPr>
          <w:color w:val="000000"/>
          <w:spacing w:val="-1"/>
          <w:szCs w:val="28"/>
        </w:rPr>
        <w:t>соблюдению правил противопожарного режима;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9" w:right="19"/>
        <w:jc w:val="both"/>
        <w:rPr>
          <w:color w:val="000000"/>
          <w:spacing w:val="-1"/>
          <w:szCs w:val="28"/>
        </w:rPr>
      </w:pPr>
      <w:r w:rsidRPr="002D3EB0">
        <w:rPr>
          <w:color w:val="000000"/>
          <w:spacing w:val="7"/>
          <w:szCs w:val="28"/>
        </w:rPr>
        <w:t xml:space="preserve">     - идентификации термических точек, определение площади пожара, </w:t>
      </w:r>
      <w:r w:rsidRPr="002D3EB0">
        <w:rPr>
          <w:color w:val="000000"/>
          <w:spacing w:val="-1"/>
          <w:szCs w:val="28"/>
        </w:rPr>
        <w:t>направления и скорости распространения огня;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spacing w:val="1"/>
          <w:szCs w:val="28"/>
        </w:rPr>
        <w:t xml:space="preserve">      - мониторинг обстановки;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 xml:space="preserve">      - взаимодействие с ЕДДС Баганского района Новосибирской области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color w:val="000000"/>
          <w:spacing w:val="-11"/>
          <w:szCs w:val="28"/>
        </w:rPr>
        <w:t xml:space="preserve">       2)</w:t>
      </w:r>
      <w:r w:rsidRPr="002D3EB0">
        <w:rPr>
          <w:color w:val="000000"/>
          <w:szCs w:val="28"/>
        </w:rPr>
        <w:t xml:space="preserve"> </w:t>
      </w:r>
      <w:r w:rsidRPr="002D3EB0">
        <w:rPr>
          <w:b/>
          <w:bCs/>
          <w:color w:val="000000"/>
          <w:spacing w:val="-2"/>
          <w:szCs w:val="28"/>
        </w:rPr>
        <w:t>для патрульно-маневренных групп: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 xml:space="preserve">     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14"/>
        <w:jc w:val="both"/>
        <w:rPr>
          <w:szCs w:val="28"/>
        </w:rPr>
      </w:pPr>
      <w:r w:rsidRPr="002D3EB0">
        <w:rPr>
          <w:color w:val="000000"/>
          <w:spacing w:val="11"/>
          <w:szCs w:val="28"/>
        </w:rPr>
        <w:t xml:space="preserve">     -проведение профилактических мероприятий среди населения по </w:t>
      </w:r>
      <w:r w:rsidRPr="002D3EB0">
        <w:rPr>
          <w:color w:val="000000"/>
          <w:spacing w:val="-1"/>
          <w:szCs w:val="28"/>
        </w:rPr>
        <w:t>соблюдению правил противопожарного режима;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/>
        <w:jc w:val="both"/>
        <w:rPr>
          <w:szCs w:val="28"/>
        </w:rPr>
      </w:pPr>
      <w:r w:rsidRPr="002D3EB0">
        <w:rPr>
          <w:color w:val="000000"/>
          <w:spacing w:val="5"/>
          <w:szCs w:val="28"/>
        </w:rPr>
        <w:t xml:space="preserve">      -принятие мер по локализации и ликвидации выявленных природных </w:t>
      </w:r>
      <w:r w:rsidRPr="002D3EB0">
        <w:rPr>
          <w:color w:val="000000"/>
          <w:szCs w:val="28"/>
        </w:rPr>
        <w:t xml:space="preserve">загораний и сжигания мусора, принятие решения о необходимости привлечения </w:t>
      </w:r>
      <w:r w:rsidRPr="002D3EB0">
        <w:rPr>
          <w:color w:val="000000"/>
          <w:spacing w:val="-1"/>
          <w:szCs w:val="28"/>
        </w:rPr>
        <w:t>дополнительных сил и средств;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29"/>
        <w:jc w:val="both"/>
        <w:rPr>
          <w:szCs w:val="28"/>
        </w:rPr>
      </w:pPr>
      <w:r w:rsidRPr="002D3EB0">
        <w:rPr>
          <w:color w:val="000000"/>
          <w:spacing w:val="10"/>
          <w:szCs w:val="28"/>
        </w:rPr>
        <w:t xml:space="preserve">     -первичное определение возможной причины его возникновения и </w:t>
      </w:r>
      <w:r w:rsidRPr="002D3EB0">
        <w:rPr>
          <w:color w:val="000000"/>
          <w:spacing w:val="-2"/>
          <w:szCs w:val="28"/>
        </w:rPr>
        <w:t xml:space="preserve">выявление лиц виновных в совершении правонарушения, с дальнейшей передачей </w:t>
      </w:r>
      <w:r w:rsidRPr="002D3EB0">
        <w:rPr>
          <w:color w:val="000000"/>
          <w:spacing w:val="-1"/>
          <w:szCs w:val="28"/>
        </w:rPr>
        <w:t>информации в надзорные органы;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1"/>
          <w:szCs w:val="28"/>
        </w:rPr>
      </w:pPr>
      <w:r w:rsidRPr="002D3EB0">
        <w:rPr>
          <w:color w:val="000000"/>
          <w:spacing w:val="6"/>
          <w:szCs w:val="28"/>
        </w:rPr>
        <w:t xml:space="preserve">     -идентификации термических точек, определение площади пожара, </w:t>
      </w:r>
      <w:r w:rsidRPr="002D3EB0">
        <w:rPr>
          <w:color w:val="000000"/>
          <w:spacing w:val="-1"/>
          <w:szCs w:val="28"/>
        </w:rPr>
        <w:t>направления и скорости распространения огня;</w:t>
      </w:r>
      <w:r w:rsidRPr="002D3EB0">
        <w:rPr>
          <w:spacing w:val="1"/>
          <w:szCs w:val="28"/>
        </w:rPr>
        <w:t xml:space="preserve"> 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spacing w:val="1"/>
          <w:szCs w:val="28"/>
        </w:rPr>
        <w:t xml:space="preserve">      -мониторинг обстановки;</w:t>
      </w:r>
    </w:p>
    <w:p w:rsidR="00FD2B83" w:rsidRPr="002D3EB0" w:rsidRDefault="00FD2B83" w:rsidP="00FD2B83">
      <w:pPr>
        <w:rPr>
          <w:color w:val="000000"/>
          <w:spacing w:val="-8"/>
          <w:szCs w:val="28"/>
        </w:rPr>
      </w:pPr>
      <w:r w:rsidRPr="002D3EB0">
        <w:rPr>
          <w:color w:val="000000"/>
          <w:spacing w:val="-1"/>
          <w:szCs w:val="28"/>
        </w:rPr>
        <w:t xml:space="preserve">      -взаимодействие с ЕДДС Баганского района Новосибирской области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color w:val="000000"/>
          <w:spacing w:val="-8"/>
          <w:szCs w:val="28"/>
        </w:rPr>
        <w:t xml:space="preserve"> </w:t>
      </w:r>
    </w:p>
    <w:p w:rsidR="00FD2B83" w:rsidRPr="002D3EB0" w:rsidRDefault="00FD2B83" w:rsidP="00FD2B83">
      <w:pPr>
        <w:rPr>
          <w:rFonts w:eastAsia="Calibri"/>
          <w:b/>
          <w:szCs w:val="28"/>
        </w:rPr>
      </w:pP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  <w:r w:rsidRPr="002D3EB0">
        <w:rPr>
          <w:szCs w:val="28"/>
        </w:rPr>
        <w:t xml:space="preserve">     </w:t>
      </w: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</w:p>
    <w:p w:rsidR="00FD2B83" w:rsidRPr="002D3EB0" w:rsidRDefault="00FD2B83" w:rsidP="00FD2B83">
      <w:pPr>
        <w:tabs>
          <w:tab w:val="left" w:pos="8760"/>
        </w:tabs>
        <w:jc w:val="both"/>
        <w:rPr>
          <w:szCs w:val="28"/>
        </w:rPr>
      </w:pPr>
    </w:p>
    <w:p w:rsidR="00B23A7B" w:rsidRPr="002D3EB0" w:rsidRDefault="001E027C">
      <w:pPr>
        <w:rPr>
          <w:szCs w:val="28"/>
        </w:rPr>
      </w:pPr>
    </w:p>
    <w:sectPr w:rsidR="00B23A7B" w:rsidRPr="002D3EB0" w:rsidSect="00EE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B83"/>
    <w:rsid w:val="00003830"/>
    <w:rsid w:val="00103C83"/>
    <w:rsid w:val="001962A4"/>
    <w:rsid w:val="001E027C"/>
    <w:rsid w:val="002132E9"/>
    <w:rsid w:val="002D3EB0"/>
    <w:rsid w:val="0039120C"/>
    <w:rsid w:val="00421534"/>
    <w:rsid w:val="00435247"/>
    <w:rsid w:val="00642399"/>
    <w:rsid w:val="00647C7C"/>
    <w:rsid w:val="00674917"/>
    <w:rsid w:val="007B3DB1"/>
    <w:rsid w:val="007C3BCD"/>
    <w:rsid w:val="00836437"/>
    <w:rsid w:val="008915CB"/>
    <w:rsid w:val="0092203C"/>
    <w:rsid w:val="0099289E"/>
    <w:rsid w:val="009E799A"/>
    <w:rsid w:val="00A42CA2"/>
    <w:rsid w:val="00BB4AC8"/>
    <w:rsid w:val="00BD314C"/>
    <w:rsid w:val="00BE5F56"/>
    <w:rsid w:val="00C85999"/>
    <w:rsid w:val="00CC5801"/>
    <w:rsid w:val="00D35108"/>
    <w:rsid w:val="00DC253F"/>
    <w:rsid w:val="00E25790"/>
    <w:rsid w:val="00E4187C"/>
    <w:rsid w:val="00E70C7C"/>
    <w:rsid w:val="00EE11E3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6DCD"/>
  <w15:docId w15:val="{1EDB10AF-625A-43A3-A2F5-ADA92B3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2B83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B83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FD2B83"/>
    <w:rPr>
      <w:color w:val="0000FF"/>
      <w:u w:val="single"/>
    </w:rPr>
  </w:style>
  <w:style w:type="paragraph" w:styleId="a4">
    <w:name w:val="Body Text"/>
    <w:basedOn w:val="a"/>
    <w:link w:val="11"/>
    <w:unhideWhenUsed/>
    <w:rsid w:val="00FD2B83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FD2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хний колонтитул1"/>
    <w:basedOn w:val="a"/>
    <w:rsid w:val="00FD2B83"/>
    <w:pPr>
      <w:tabs>
        <w:tab w:val="center" w:pos="4153"/>
        <w:tab w:val="right" w:pos="8306"/>
      </w:tabs>
    </w:pPr>
    <w:rPr>
      <w:sz w:val="20"/>
    </w:rPr>
  </w:style>
  <w:style w:type="character" w:customStyle="1" w:styleId="11">
    <w:name w:val="Основной текст Знак1"/>
    <w:basedOn w:val="a0"/>
    <w:link w:val="a4"/>
    <w:locked/>
    <w:rsid w:val="00FD2B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FD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3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D98E-3EC6-4CA2-8958-C67D56A4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35</cp:revision>
  <cp:lastPrinted>2022-03-16T05:27:00Z</cp:lastPrinted>
  <dcterms:created xsi:type="dcterms:W3CDTF">2018-02-26T03:32:00Z</dcterms:created>
  <dcterms:modified xsi:type="dcterms:W3CDTF">2023-02-27T07:28:00Z</dcterms:modified>
</cp:coreProperties>
</file>